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ayout w:type="fixed"/>
        <w:tblCellMar>
          <w:left w:w="115" w:type="dxa"/>
          <w:right w:w="115" w:type="dxa"/>
        </w:tblCellMar>
        <w:tblLook w:val="01E0" w:firstRow="1" w:lastRow="1" w:firstColumn="1" w:lastColumn="1" w:noHBand="0" w:noVBand="0"/>
      </w:tblPr>
      <w:tblGrid>
        <w:gridCol w:w="5040"/>
        <w:gridCol w:w="5040"/>
      </w:tblGrid>
      <w:tr w:rsidR="005E7CCA" w:rsidRPr="002D742C" w14:paraId="2DA0A6D9" w14:textId="77777777" w:rsidTr="00355DEB">
        <w:trPr>
          <w:trHeight w:val="20"/>
        </w:trPr>
        <w:tc>
          <w:tcPr>
            <w:tcW w:w="5040" w:type="dxa"/>
            <w:vAlign w:val="center"/>
          </w:tcPr>
          <w:p w14:paraId="746446BE" w14:textId="0CBBF593" w:rsidR="005E7CCA" w:rsidRPr="0022360D" w:rsidRDefault="00BA1A5E" w:rsidP="00355DEB">
            <w:pPr>
              <w:rPr>
                <w:sz w:val="22"/>
                <w:szCs w:val="22"/>
              </w:rPr>
            </w:pPr>
            <w:r>
              <w:rPr>
                <w:sz w:val="22"/>
                <w:szCs w:val="22"/>
              </w:rPr>
              <w:t>WRIT 6500</w:t>
            </w:r>
          </w:p>
          <w:p w14:paraId="45FACD3A" w14:textId="3CAB251F" w:rsidR="005E7CCA" w:rsidRPr="0022360D" w:rsidRDefault="00BA1A5E" w:rsidP="00355DEB">
            <w:pPr>
              <w:rPr>
                <w:rFonts w:eastAsia="Times New Roman" w:cs="Times New Roman"/>
                <w:sz w:val="22"/>
                <w:szCs w:val="22"/>
              </w:rPr>
            </w:pPr>
            <w:r>
              <w:rPr>
                <w:rFonts w:eastAsia="Times New Roman" w:cs="Times New Roman"/>
                <w:sz w:val="22"/>
                <w:szCs w:val="22"/>
              </w:rPr>
              <w:t>Rockefeller 189</w:t>
            </w:r>
          </w:p>
          <w:p w14:paraId="419FFA9E" w14:textId="778BCB91" w:rsidR="005E7CCA" w:rsidRPr="0022360D" w:rsidRDefault="00BA1A5E" w:rsidP="00355DEB">
            <w:pPr>
              <w:rPr>
                <w:sz w:val="22"/>
                <w:szCs w:val="22"/>
              </w:rPr>
            </w:pPr>
            <w:r>
              <w:rPr>
                <w:sz w:val="22"/>
                <w:szCs w:val="22"/>
              </w:rPr>
              <w:t>Section 002 (M/W 11:40-12</w:t>
            </w:r>
            <w:r w:rsidR="005E7CCA" w:rsidRPr="0022360D">
              <w:rPr>
                <w:sz w:val="22"/>
                <w:szCs w:val="22"/>
              </w:rPr>
              <w:t>:55)</w:t>
            </w:r>
          </w:p>
          <w:p w14:paraId="315E635B" w14:textId="77777777" w:rsidR="005E7CCA" w:rsidRPr="002D742C" w:rsidRDefault="005E7CCA" w:rsidP="00355DEB">
            <w:pPr>
              <w:rPr>
                <w:sz w:val="22"/>
                <w:szCs w:val="22"/>
              </w:rPr>
            </w:pPr>
          </w:p>
        </w:tc>
        <w:tc>
          <w:tcPr>
            <w:tcW w:w="5040" w:type="dxa"/>
            <w:tcBorders>
              <w:left w:val="nil"/>
            </w:tcBorders>
            <w:vAlign w:val="center"/>
          </w:tcPr>
          <w:p w14:paraId="0D165960" w14:textId="77777777" w:rsidR="005E7CCA" w:rsidRDefault="005E7CCA" w:rsidP="00355DEB">
            <w:pPr>
              <w:jc w:val="right"/>
              <w:rPr>
                <w:sz w:val="22"/>
                <w:szCs w:val="22"/>
              </w:rPr>
            </w:pPr>
            <w:r>
              <w:rPr>
                <w:sz w:val="22"/>
                <w:szCs w:val="22"/>
              </w:rPr>
              <w:t xml:space="preserve">Instructor: </w:t>
            </w:r>
            <w:r w:rsidRPr="002D742C">
              <w:rPr>
                <w:sz w:val="22"/>
                <w:szCs w:val="22"/>
              </w:rPr>
              <w:t xml:space="preserve">Dr. Michelle Cox </w:t>
            </w:r>
          </w:p>
          <w:p w14:paraId="2D6F7E02" w14:textId="59DFBEC5" w:rsidR="005E7CCA" w:rsidRDefault="005E7CCA" w:rsidP="00355DEB">
            <w:pPr>
              <w:jc w:val="right"/>
              <w:rPr>
                <w:sz w:val="22"/>
                <w:szCs w:val="22"/>
              </w:rPr>
            </w:pPr>
            <w:r w:rsidRPr="002D742C">
              <w:rPr>
                <w:sz w:val="22"/>
                <w:szCs w:val="22"/>
              </w:rPr>
              <w:t>Offic</w:t>
            </w:r>
            <w:r w:rsidR="0022360D">
              <w:rPr>
                <w:sz w:val="22"/>
                <w:szCs w:val="22"/>
              </w:rPr>
              <w:t>e Hours:</w:t>
            </w:r>
            <w:r>
              <w:rPr>
                <w:sz w:val="22"/>
                <w:szCs w:val="22"/>
              </w:rPr>
              <w:t xml:space="preserve"> by appt.</w:t>
            </w:r>
          </w:p>
          <w:p w14:paraId="2941ED2B" w14:textId="5EEB404A" w:rsidR="005E7CCA" w:rsidRDefault="00355DEB" w:rsidP="00355DEB">
            <w:pPr>
              <w:jc w:val="right"/>
              <w:rPr>
                <w:sz w:val="22"/>
                <w:szCs w:val="22"/>
              </w:rPr>
            </w:pPr>
            <w:r>
              <w:rPr>
                <w:sz w:val="22"/>
                <w:szCs w:val="22"/>
              </w:rPr>
              <w:t>Office: 101H McGraw</w:t>
            </w:r>
          </w:p>
          <w:p w14:paraId="61344750" w14:textId="77777777" w:rsidR="005E7CCA" w:rsidRPr="002D742C" w:rsidRDefault="005E7CCA" w:rsidP="005E7CCA">
            <w:pPr>
              <w:jc w:val="right"/>
              <w:rPr>
                <w:sz w:val="22"/>
                <w:szCs w:val="22"/>
              </w:rPr>
            </w:pPr>
            <w:r>
              <w:rPr>
                <w:sz w:val="22"/>
                <w:szCs w:val="22"/>
              </w:rPr>
              <w:t>michelle.cox@cornell.edu</w:t>
            </w:r>
          </w:p>
        </w:tc>
      </w:tr>
    </w:tbl>
    <w:p w14:paraId="072DA40F" w14:textId="77777777" w:rsidR="005E7CCA" w:rsidRDefault="005E7CCA" w:rsidP="005E7CCA">
      <w:pPr>
        <w:widowControl w:val="0"/>
        <w:autoSpaceDE w:val="0"/>
        <w:autoSpaceDN w:val="0"/>
        <w:adjustRightInd w:val="0"/>
        <w:rPr>
          <w:b/>
        </w:rPr>
      </w:pPr>
    </w:p>
    <w:p w14:paraId="7CFB8306" w14:textId="77777777" w:rsidR="005E7CCA" w:rsidRDefault="005E7CCA" w:rsidP="005E7CCA">
      <w:pPr>
        <w:widowControl w:val="0"/>
        <w:autoSpaceDE w:val="0"/>
        <w:autoSpaceDN w:val="0"/>
        <w:adjustRightInd w:val="0"/>
        <w:rPr>
          <w:b/>
        </w:rPr>
      </w:pPr>
    </w:p>
    <w:p w14:paraId="57DE8A7E" w14:textId="1BE7A1BF" w:rsidR="005E7CCA" w:rsidRPr="002234C4" w:rsidRDefault="00BA1A5E" w:rsidP="005A3AC4">
      <w:pPr>
        <w:widowControl w:val="0"/>
        <w:autoSpaceDE w:val="0"/>
        <w:autoSpaceDN w:val="0"/>
        <w:adjustRightInd w:val="0"/>
        <w:jc w:val="center"/>
        <w:rPr>
          <w:rFonts w:cs="Calibri"/>
          <w:b/>
          <w:sz w:val="32"/>
          <w:szCs w:val="32"/>
        </w:rPr>
      </w:pPr>
      <w:r>
        <w:rPr>
          <w:rFonts w:cs="Calibri"/>
          <w:b/>
          <w:sz w:val="32"/>
          <w:szCs w:val="32"/>
        </w:rPr>
        <w:t>WRIT 65</w:t>
      </w:r>
      <w:r w:rsidR="0022360D">
        <w:rPr>
          <w:rFonts w:cs="Calibri"/>
          <w:b/>
          <w:sz w:val="32"/>
          <w:szCs w:val="32"/>
        </w:rPr>
        <w:t xml:space="preserve">00: </w:t>
      </w:r>
      <w:r>
        <w:rPr>
          <w:rFonts w:cs="Calibri"/>
          <w:b/>
          <w:sz w:val="32"/>
          <w:szCs w:val="32"/>
        </w:rPr>
        <w:t>Writing, Revising, and Editing</w:t>
      </w:r>
    </w:p>
    <w:p w14:paraId="0F73F3CB" w14:textId="77777777" w:rsidR="005E7CCA" w:rsidRPr="008A08CE" w:rsidRDefault="005E7CCA" w:rsidP="005E7CCA">
      <w:pPr>
        <w:widowControl w:val="0"/>
        <w:autoSpaceDE w:val="0"/>
        <w:autoSpaceDN w:val="0"/>
        <w:adjustRightInd w:val="0"/>
        <w:rPr>
          <w:rFonts w:cs="Calibri"/>
          <w:sz w:val="22"/>
          <w:szCs w:val="22"/>
        </w:rPr>
      </w:pPr>
    </w:p>
    <w:p w14:paraId="6C48240E" w14:textId="77777777" w:rsidR="00BA1A5E" w:rsidRPr="00BA1A5E" w:rsidRDefault="00BA1A5E" w:rsidP="00BA1A5E">
      <w:pPr>
        <w:rPr>
          <w:rFonts w:ascii="Times New Roman" w:hAnsi="Times New Roman" w:cs="Times New Roman"/>
          <w:sz w:val="20"/>
          <w:szCs w:val="20"/>
        </w:rPr>
      </w:pPr>
      <w:r w:rsidRPr="00BA1A5E">
        <w:rPr>
          <w:rFonts w:ascii="Times New Roman" w:hAnsi="Times New Roman" w:cs="Times New Roman"/>
          <w:color w:val="000000"/>
          <w:sz w:val="22"/>
          <w:szCs w:val="22"/>
        </w:rPr>
        <w:t xml:space="preserve">Do you have difficulty starting a writing project or developing ideas while writing? Do you struggle to express your ideas when writing in English?  This course is designed to help students put their English language knowledge and writing knowledge to work for writing in graduate school. By the end of this 7-week course, students will be writing in English with more ease, have a range of strategies for revising, editing, and avoiding plagiarism, be more familiar with resources at Cornell that support writing, and be better prepared to face their next writing project. </w:t>
      </w:r>
    </w:p>
    <w:p w14:paraId="5C72053E" w14:textId="77777777" w:rsidR="0022360D" w:rsidRDefault="0022360D" w:rsidP="008A08CE">
      <w:pPr>
        <w:rPr>
          <w:rFonts w:cs="Calibri"/>
          <w:sz w:val="22"/>
          <w:szCs w:val="22"/>
        </w:rPr>
      </w:pPr>
    </w:p>
    <w:p w14:paraId="3A3AA598" w14:textId="65A3EAC2" w:rsidR="008A08CE" w:rsidRDefault="00C1325B" w:rsidP="008A08CE">
      <w:pPr>
        <w:rPr>
          <w:b/>
          <w:sz w:val="28"/>
          <w:szCs w:val="28"/>
        </w:rPr>
      </w:pPr>
      <w:r w:rsidRPr="00C1325B">
        <w:rPr>
          <w:b/>
          <w:sz w:val="28"/>
          <w:szCs w:val="28"/>
        </w:rPr>
        <w:t>Course Learning Objectives</w:t>
      </w:r>
    </w:p>
    <w:p w14:paraId="216A79E5" w14:textId="77777777" w:rsidR="00C1325B" w:rsidRPr="00AD53F7" w:rsidRDefault="00C1325B" w:rsidP="008A08CE">
      <w:pPr>
        <w:rPr>
          <w:b/>
        </w:rPr>
      </w:pPr>
    </w:p>
    <w:p w14:paraId="1ED03CC3" w14:textId="6BF3D0BB"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better understand second language writing development and to set reasonable goals for writing</w:t>
      </w:r>
    </w:p>
    <w:p w14:paraId="35B7C13C" w14:textId="7EF61B42"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better understand writing as a recursive process, that includes pre-writing, drafting, seeking and using feedback from readers, revising, and editing</w:t>
      </w:r>
    </w:p>
    <w:p w14:paraId="657CDDB5" w14:textId="5FEACC12"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better understand writing as rhetorical, developed in relation to a target audience for a particular purpose in a particular context</w:t>
      </w:r>
    </w:p>
    <w:p w14:paraId="02524A77" w14:textId="1F61CAA8"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learn strategies for writing in English with more ease</w:t>
      </w:r>
    </w:p>
    <w:p w14:paraId="29FF6550" w14:textId="248A95B3"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learn strategies for writing writer-responsible texts</w:t>
      </w:r>
    </w:p>
    <w:p w14:paraId="45DE7CBD" w14:textId="0637C31C"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learn strategies for revising for organization and cohesion</w:t>
      </w:r>
    </w:p>
    <w:p w14:paraId="036444DE" w14:textId="7E78A1C8" w:rsidR="00BA1A5E" w:rsidRPr="00BA1A5E" w:rsidRDefault="00BA1A5E" w:rsidP="00BA1A5E">
      <w:pPr>
        <w:pStyle w:val="ListParagraph"/>
        <w:numPr>
          <w:ilvl w:val="0"/>
          <w:numId w:val="37"/>
        </w:numPr>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w:t>
      </w:r>
      <w:r w:rsidRPr="00BA1A5E">
        <w:rPr>
          <w:rFonts w:ascii="Times New Roman" w:hAnsi="Times New Roman" w:cs="Times New Roman"/>
          <w:color w:val="000000"/>
          <w:sz w:val="22"/>
          <w:szCs w:val="22"/>
        </w:rPr>
        <w:t>o learn strategies for editing for style, usage, and grammar</w:t>
      </w:r>
    </w:p>
    <w:p w14:paraId="32C197DE" w14:textId="760F6DB3" w:rsidR="008A08CE" w:rsidRPr="00BA1A5E" w:rsidRDefault="00BA1A5E" w:rsidP="008A08CE">
      <w:pPr>
        <w:pStyle w:val="ListParagraph"/>
        <w:numPr>
          <w:ilvl w:val="0"/>
          <w:numId w:val="37"/>
        </w:numPr>
        <w:spacing w:before="100" w:beforeAutospacing="1" w:after="100" w:afterAutospacing="1"/>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w:t>
      </w:r>
      <w:r w:rsidRPr="00BA1A5E">
        <w:rPr>
          <w:rFonts w:ascii="Times New Roman" w:eastAsia="Times New Roman" w:hAnsi="Times New Roman" w:cs="Times New Roman"/>
          <w:color w:val="000000"/>
          <w:sz w:val="22"/>
          <w:szCs w:val="22"/>
        </w:rPr>
        <w:t>o become more familiar with Cornell resources that support writing</w:t>
      </w:r>
    </w:p>
    <w:p w14:paraId="79F478A4" w14:textId="4D99F9C5" w:rsidR="008A08CE" w:rsidRPr="00C1325B" w:rsidRDefault="00C1325B" w:rsidP="008A08CE">
      <w:pPr>
        <w:rPr>
          <w:b/>
          <w:sz w:val="28"/>
          <w:szCs w:val="28"/>
        </w:rPr>
      </w:pPr>
      <w:r w:rsidRPr="00C1325B">
        <w:rPr>
          <w:b/>
          <w:sz w:val="28"/>
          <w:szCs w:val="28"/>
        </w:rPr>
        <w:t>Course Texts</w:t>
      </w:r>
    </w:p>
    <w:p w14:paraId="47EBFE95" w14:textId="77777777" w:rsidR="008A08CE" w:rsidRPr="008A08CE" w:rsidRDefault="008A08CE" w:rsidP="008A08CE">
      <w:pPr>
        <w:rPr>
          <w:b/>
          <w:sz w:val="22"/>
          <w:szCs w:val="22"/>
        </w:rPr>
      </w:pPr>
    </w:p>
    <w:p w14:paraId="58B9C657" w14:textId="43B59112" w:rsidR="00DC484B" w:rsidRDefault="00BA1A5E" w:rsidP="00DC484B">
      <w:pPr>
        <w:widowControl w:val="0"/>
        <w:autoSpaceDE w:val="0"/>
        <w:autoSpaceDN w:val="0"/>
        <w:adjustRightInd w:val="0"/>
        <w:rPr>
          <w:sz w:val="22"/>
          <w:szCs w:val="22"/>
        </w:rPr>
      </w:pPr>
      <w:r>
        <w:rPr>
          <w:sz w:val="22"/>
          <w:szCs w:val="22"/>
        </w:rPr>
        <w:t>If you would li</w:t>
      </w:r>
      <w:r w:rsidR="005C72CA">
        <w:rPr>
          <w:sz w:val="22"/>
          <w:szCs w:val="22"/>
        </w:rPr>
        <w:t>ke to purchase a writing handbook</w:t>
      </w:r>
      <w:r>
        <w:rPr>
          <w:sz w:val="22"/>
          <w:szCs w:val="22"/>
        </w:rPr>
        <w:t xml:space="preserve">, </w:t>
      </w:r>
      <w:r w:rsidR="003A0484">
        <w:rPr>
          <w:sz w:val="22"/>
          <w:szCs w:val="22"/>
        </w:rPr>
        <w:t>I recommend</w:t>
      </w:r>
      <w:r w:rsidR="00DC484B">
        <w:rPr>
          <w:sz w:val="22"/>
          <w:szCs w:val="22"/>
        </w:rPr>
        <w:t xml:space="preserve">: </w:t>
      </w:r>
    </w:p>
    <w:p w14:paraId="62290363" w14:textId="4DE1F05C" w:rsidR="00DC484B" w:rsidRPr="00DC484B" w:rsidRDefault="00DC484B" w:rsidP="00DC484B">
      <w:pPr>
        <w:pStyle w:val="ListParagraph"/>
        <w:widowControl w:val="0"/>
        <w:numPr>
          <w:ilvl w:val="0"/>
          <w:numId w:val="29"/>
        </w:numPr>
        <w:autoSpaceDE w:val="0"/>
        <w:autoSpaceDN w:val="0"/>
        <w:adjustRightInd w:val="0"/>
        <w:rPr>
          <w:sz w:val="22"/>
          <w:szCs w:val="22"/>
        </w:rPr>
      </w:pPr>
      <w:r>
        <w:rPr>
          <w:sz w:val="22"/>
          <w:szCs w:val="22"/>
        </w:rPr>
        <w:t xml:space="preserve">Carlock, Janine, Maeve Eberhardt, Jaime Horst, and Lionel Menasche. </w:t>
      </w:r>
      <w:r w:rsidR="00027478">
        <w:rPr>
          <w:i/>
          <w:sz w:val="22"/>
          <w:szCs w:val="22"/>
        </w:rPr>
        <w:t>The Condensed E</w:t>
      </w:r>
      <w:r>
        <w:rPr>
          <w:i/>
          <w:sz w:val="22"/>
          <w:szCs w:val="22"/>
        </w:rPr>
        <w:t>S</w:t>
      </w:r>
      <w:r w:rsidR="00027478">
        <w:rPr>
          <w:i/>
          <w:sz w:val="22"/>
          <w:szCs w:val="22"/>
        </w:rPr>
        <w:t>L</w:t>
      </w:r>
      <w:r>
        <w:rPr>
          <w:i/>
          <w:sz w:val="22"/>
          <w:szCs w:val="22"/>
        </w:rPr>
        <w:t xml:space="preserve"> Writer’s Handbook</w:t>
      </w:r>
      <w:r>
        <w:rPr>
          <w:sz w:val="22"/>
          <w:szCs w:val="22"/>
        </w:rPr>
        <w:t>. Pitt Series in English as a Second Language. University of Michigan Press, 2013. ISBN: 978-0-472-03534-2</w:t>
      </w:r>
    </w:p>
    <w:p w14:paraId="69FACC1F" w14:textId="77777777" w:rsidR="00DC484B" w:rsidRDefault="00DC484B" w:rsidP="00DC484B">
      <w:pPr>
        <w:widowControl w:val="0"/>
        <w:autoSpaceDE w:val="0"/>
        <w:autoSpaceDN w:val="0"/>
        <w:adjustRightInd w:val="0"/>
        <w:rPr>
          <w:sz w:val="22"/>
          <w:szCs w:val="22"/>
        </w:rPr>
      </w:pPr>
    </w:p>
    <w:p w14:paraId="64534009" w14:textId="534DDCA4" w:rsidR="00DC484B" w:rsidRDefault="00DC484B" w:rsidP="00DC484B">
      <w:pPr>
        <w:widowControl w:val="0"/>
        <w:autoSpaceDE w:val="0"/>
        <w:autoSpaceDN w:val="0"/>
        <w:adjustRightInd w:val="0"/>
        <w:rPr>
          <w:sz w:val="22"/>
          <w:szCs w:val="22"/>
        </w:rPr>
      </w:pPr>
      <w:r>
        <w:rPr>
          <w:sz w:val="22"/>
          <w:szCs w:val="22"/>
        </w:rPr>
        <w:t xml:space="preserve">I </w:t>
      </w:r>
      <w:r w:rsidR="000A4866">
        <w:rPr>
          <w:sz w:val="22"/>
          <w:szCs w:val="22"/>
        </w:rPr>
        <w:t>may</w:t>
      </w:r>
      <w:r>
        <w:rPr>
          <w:sz w:val="22"/>
          <w:szCs w:val="22"/>
        </w:rPr>
        <w:t xml:space="preserve"> </w:t>
      </w:r>
      <w:r w:rsidR="00C1325B">
        <w:rPr>
          <w:sz w:val="22"/>
          <w:szCs w:val="22"/>
        </w:rPr>
        <w:t xml:space="preserve">also </w:t>
      </w:r>
      <w:r w:rsidR="00F425CB">
        <w:rPr>
          <w:sz w:val="22"/>
          <w:szCs w:val="22"/>
        </w:rPr>
        <w:t>be creating handouts and PDF</w:t>
      </w:r>
      <w:r>
        <w:rPr>
          <w:sz w:val="22"/>
          <w:szCs w:val="22"/>
        </w:rPr>
        <w:t>s of readings from</w:t>
      </w:r>
      <w:r w:rsidR="003A0484">
        <w:rPr>
          <w:sz w:val="22"/>
          <w:szCs w:val="22"/>
        </w:rPr>
        <w:t xml:space="preserve"> the following</w:t>
      </w:r>
      <w:r>
        <w:rPr>
          <w:sz w:val="22"/>
          <w:szCs w:val="22"/>
        </w:rPr>
        <w:t>:</w:t>
      </w:r>
    </w:p>
    <w:p w14:paraId="4392794A" w14:textId="6692C74E" w:rsidR="008A08CE" w:rsidRPr="00DC484B" w:rsidRDefault="008A08CE" w:rsidP="00DC484B">
      <w:pPr>
        <w:pStyle w:val="ListParagraph"/>
        <w:widowControl w:val="0"/>
        <w:numPr>
          <w:ilvl w:val="0"/>
          <w:numId w:val="28"/>
        </w:numPr>
        <w:autoSpaceDE w:val="0"/>
        <w:autoSpaceDN w:val="0"/>
        <w:adjustRightInd w:val="0"/>
        <w:rPr>
          <w:rFonts w:cs="Arial"/>
          <w:color w:val="262626"/>
          <w:sz w:val="22"/>
          <w:szCs w:val="22"/>
        </w:rPr>
      </w:pPr>
      <w:r w:rsidRPr="00DC484B">
        <w:rPr>
          <w:sz w:val="22"/>
          <w:szCs w:val="22"/>
        </w:rPr>
        <w:t xml:space="preserve">Swales, John and Christine Feak. </w:t>
      </w:r>
      <w:r w:rsidRPr="00DC484B">
        <w:rPr>
          <w:rFonts w:cs="Times New Roman"/>
          <w:i/>
          <w:sz w:val="22"/>
          <w:szCs w:val="22"/>
        </w:rPr>
        <w:t xml:space="preserve">Academic Writing for Graduate Students: Essential Tasks and Skills, 3rd ed. </w:t>
      </w:r>
      <w:r w:rsidRPr="00DC484B">
        <w:rPr>
          <w:rFonts w:cs="Times New Roman"/>
          <w:sz w:val="22"/>
          <w:szCs w:val="22"/>
        </w:rPr>
        <w:t xml:space="preserve">University of Michigan Press: 2012. </w:t>
      </w:r>
      <w:r w:rsidR="00DC484B">
        <w:rPr>
          <w:rFonts w:cs="Arial"/>
          <w:color w:val="262626"/>
          <w:sz w:val="22"/>
          <w:szCs w:val="22"/>
        </w:rPr>
        <w:t xml:space="preserve">978-0472034758 </w:t>
      </w:r>
    </w:p>
    <w:p w14:paraId="6543D995" w14:textId="7A71652D" w:rsidR="008A08CE" w:rsidRDefault="008A08CE" w:rsidP="008A08CE">
      <w:pPr>
        <w:pStyle w:val="ListParagraph"/>
        <w:widowControl w:val="0"/>
        <w:numPr>
          <w:ilvl w:val="0"/>
          <w:numId w:val="21"/>
        </w:numPr>
        <w:autoSpaceDE w:val="0"/>
        <w:autoSpaceDN w:val="0"/>
        <w:adjustRightInd w:val="0"/>
        <w:rPr>
          <w:rFonts w:cs="Arial"/>
          <w:color w:val="262626"/>
          <w:sz w:val="22"/>
          <w:szCs w:val="22"/>
        </w:rPr>
      </w:pPr>
      <w:r w:rsidRPr="008A08CE">
        <w:rPr>
          <w:sz w:val="22"/>
          <w:szCs w:val="22"/>
        </w:rPr>
        <w:t xml:space="preserve">Graff, Gerald and Cathy Birkenstein, </w:t>
      </w:r>
      <w:r w:rsidRPr="008A08CE">
        <w:rPr>
          <w:i/>
          <w:sz w:val="22"/>
          <w:szCs w:val="22"/>
        </w:rPr>
        <w:t>They Say/I Say: The Moves that Matter in Academic Writing</w:t>
      </w:r>
      <w:r w:rsidRPr="008A08CE">
        <w:rPr>
          <w:sz w:val="22"/>
          <w:szCs w:val="22"/>
        </w:rPr>
        <w:t>, 3</w:t>
      </w:r>
      <w:r w:rsidRPr="008A08CE">
        <w:rPr>
          <w:sz w:val="22"/>
          <w:szCs w:val="22"/>
          <w:vertAlign w:val="superscript"/>
        </w:rPr>
        <w:t>rd</w:t>
      </w:r>
      <w:r w:rsidRPr="008A08CE">
        <w:rPr>
          <w:sz w:val="22"/>
          <w:szCs w:val="22"/>
        </w:rPr>
        <w:t xml:space="preserve"> ed. Norton: 2014. ISBN: </w:t>
      </w:r>
      <w:r w:rsidR="00DC484B">
        <w:rPr>
          <w:rFonts w:cs="Arial"/>
          <w:color w:val="262626"/>
          <w:sz w:val="22"/>
          <w:szCs w:val="22"/>
        </w:rPr>
        <w:t xml:space="preserve">978-0393935844 </w:t>
      </w:r>
    </w:p>
    <w:p w14:paraId="7212E904" w14:textId="61A43BF7" w:rsidR="003A0484" w:rsidRPr="008A08CE" w:rsidRDefault="003A0484" w:rsidP="008A08CE">
      <w:pPr>
        <w:pStyle w:val="ListParagraph"/>
        <w:widowControl w:val="0"/>
        <w:numPr>
          <w:ilvl w:val="0"/>
          <w:numId w:val="21"/>
        </w:numPr>
        <w:autoSpaceDE w:val="0"/>
        <w:autoSpaceDN w:val="0"/>
        <w:adjustRightInd w:val="0"/>
        <w:rPr>
          <w:rFonts w:cs="Arial"/>
          <w:color w:val="262626"/>
          <w:sz w:val="22"/>
          <w:szCs w:val="22"/>
        </w:rPr>
      </w:pPr>
      <w:r>
        <w:rPr>
          <w:sz w:val="22"/>
          <w:szCs w:val="22"/>
        </w:rPr>
        <w:t>Caplan, Nigel A</w:t>
      </w:r>
      <w:r w:rsidRPr="003A0484">
        <w:rPr>
          <w:rFonts w:cs="Arial"/>
          <w:color w:val="262626"/>
          <w:sz w:val="22"/>
          <w:szCs w:val="22"/>
        </w:rPr>
        <w:t>.</w:t>
      </w:r>
      <w:r>
        <w:rPr>
          <w:rFonts w:cs="Arial"/>
          <w:color w:val="262626"/>
          <w:sz w:val="22"/>
          <w:szCs w:val="22"/>
        </w:rPr>
        <w:t xml:space="preserve"> </w:t>
      </w:r>
      <w:r>
        <w:rPr>
          <w:rFonts w:cs="Arial"/>
          <w:i/>
          <w:color w:val="262626"/>
          <w:sz w:val="22"/>
          <w:szCs w:val="22"/>
        </w:rPr>
        <w:t xml:space="preserve">Grammar Choices for Graduate and Professional Writers. </w:t>
      </w:r>
      <w:r>
        <w:rPr>
          <w:rFonts w:cs="Arial"/>
          <w:color w:val="262626"/>
          <w:sz w:val="22"/>
          <w:szCs w:val="22"/>
        </w:rPr>
        <w:t>Michigan Series in English for Academic and Professional Purposes. Michigan University Press: 2012. ISBN978-0-72-03501-4</w:t>
      </w:r>
    </w:p>
    <w:p w14:paraId="5E004135" w14:textId="77777777" w:rsidR="00C1325B" w:rsidRDefault="00C1325B" w:rsidP="005E7CCA">
      <w:pPr>
        <w:rPr>
          <w:sz w:val="22"/>
          <w:szCs w:val="22"/>
        </w:rPr>
      </w:pPr>
    </w:p>
    <w:p w14:paraId="7F257743" w14:textId="257C6A9C" w:rsidR="008056A5" w:rsidRPr="009F47D7" w:rsidRDefault="009F47D7" w:rsidP="005E7CCA">
      <w:pPr>
        <w:rPr>
          <w:sz w:val="22"/>
          <w:szCs w:val="22"/>
        </w:rPr>
      </w:pPr>
      <w:r>
        <w:rPr>
          <w:sz w:val="22"/>
          <w:szCs w:val="22"/>
        </w:rPr>
        <w:t xml:space="preserve">These books will be on reserve in Uris Library. </w:t>
      </w:r>
    </w:p>
    <w:p w14:paraId="44DBF5C5" w14:textId="77777777" w:rsidR="009F47D7" w:rsidRDefault="009F47D7" w:rsidP="005E7CCA">
      <w:pPr>
        <w:rPr>
          <w:b/>
          <w:sz w:val="22"/>
          <w:szCs w:val="22"/>
        </w:rPr>
      </w:pPr>
    </w:p>
    <w:p w14:paraId="122B5230" w14:textId="77777777" w:rsidR="00DE01CF" w:rsidRDefault="00DE01CF" w:rsidP="005E7CCA">
      <w:pPr>
        <w:rPr>
          <w:b/>
          <w:sz w:val="28"/>
          <w:szCs w:val="28"/>
        </w:rPr>
      </w:pPr>
    </w:p>
    <w:p w14:paraId="5299B001" w14:textId="62C5388E" w:rsidR="005A3AC4" w:rsidRPr="00C1325B" w:rsidRDefault="000A4866" w:rsidP="005E7CCA">
      <w:pPr>
        <w:rPr>
          <w:b/>
          <w:sz w:val="28"/>
          <w:szCs w:val="28"/>
        </w:rPr>
      </w:pPr>
      <w:r w:rsidRPr="00C1325B">
        <w:rPr>
          <w:b/>
          <w:sz w:val="28"/>
          <w:szCs w:val="28"/>
        </w:rPr>
        <w:lastRenderedPageBreak/>
        <w:t xml:space="preserve">Activities and </w:t>
      </w:r>
      <w:r w:rsidR="005A3AC4" w:rsidRPr="00C1325B">
        <w:rPr>
          <w:b/>
          <w:sz w:val="28"/>
          <w:szCs w:val="28"/>
        </w:rPr>
        <w:t>Projects</w:t>
      </w:r>
    </w:p>
    <w:p w14:paraId="6D01EA35" w14:textId="77777777" w:rsidR="005A3AC4" w:rsidRPr="00B032AA" w:rsidRDefault="005A3AC4" w:rsidP="005E7CCA">
      <w:pPr>
        <w:rPr>
          <w:b/>
        </w:rPr>
      </w:pPr>
    </w:p>
    <w:p w14:paraId="2C496887" w14:textId="21EF3B66" w:rsidR="00355DEB" w:rsidRPr="00DA0184" w:rsidRDefault="008A08CE" w:rsidP="00B8436E">
      <w:pPr>
        <w:rPr>
          <w:sz w:val="22"/>
          <w:szCs w:val="22"/>
        </w:rPr>
      </w:pPr>
      <w:r w:rsidRPr="008A08CE">
        <w:rPr>
          <w:b/>
          <w:sz w:val="22"/>
          <w:szCs w:val="22"/>
        </w:rPr>
        <w:t>Writer’s</w:t>
      </w:r>
      <w:r w:rsidR="00A026C4" w:rsidRPr="008A08CE">
        <w:rPr>
          <w:b/>
          <w:sz w:val="22"/>
          <w:szCs w:val="22"/>
        </w:rPr>
        <w:t xml:space="preserve"> </w:t>
      </w:r>
      <w:r w:rsidR="00355DEB" w:rsidRPr="008A08CE">
        <w:rPr>
          <w:b/>
          <w:sz w:val="22"/>
          <w:szCs w:val="22"/>
        </w:rPr>
        <w:t xml:space="preserve">Blog: </w:t>
      </w:r>
      <w:r>
        <w:rPr>
          <w:sz w:val="22"/>
          <w:szCs w:val="22"/>
        </w:rPr>
        <w:t xml:space="preserve">Keeping this blog will help </w:t>
      </w:r>
      <w:r w:rsidR="000A510F">
        <w:rPr>
          <w:sz w:val="22"/>
          <w:szCs w:val="22"/>
        </w:rPr>
        <w:t>reflect on what you are learning about writing as well as provide a space to practice writing in a low-stakes setting</w:t>
      </w:r>
      <w:r>
        <w:rPr>
          <w:sz w:val="22"/>
          <w:szCs w:val="22"/>
        </w:rPr>
        <w:t xml:space="preserve">. </w:t>
      </w:r>
      <w:r w:rsidR="00A026C4" w:rsidRPr="008A08CE">
        <w:rPr>
          <w:sz w:val="22"/>
          <w:szCs w:val="22"/>
        </w:rPr>
        <w:t>Each week, post a brief ref</w:t>
      </w:r>
      <w:r w:rsidR="00C1325B">
        <w:rPr>
          <w:sz w:val="22"/>
          <w:szCs w:val="22"/>
        </w:rPr>
        <w:t>lection</w:t>
      </w:r>
      <w:r w:rsidR="00902742">
        <w:rPr>
          <w:sz w:val="22"/>
          <w:szCs w:val="22"/>
        </w:rPr>
        <w:t xml:space="preserve"> (minimum: 250</w:t>
      </w:r>
      <w:r w:rsidR="00B032AA">
        <w:rPr>
          <w:sz w:val="22"/>
          <w:szCs w:val="22"/>
        </w:rPr>
        <w:t xml:space="preserve"> words) </w:t>
      </w:r>
      <w:r w:rsidR="00E243E5">
        <w:rPr>
          <w:sz w:val="22"/>
          <w:szCs w:val="22"/>
        </w:rPr>
        <w:t xml:space="preserve">to </w:t>
      </w:r>
      <w:r w:rsidR="00E243E5" w:rsidRPr="00C5026B">
        <w:rPr>
          <w:sz w:val="22"/>
          <w:szCs w:val="22"/>
        </w:rPr>
        <w:t xml:space="preserve">Blackboard by </w:t>
      </w:r>
      <w:r w:rsidR="00E243E5">
        <w:rPr>
          <w:b/>
          <w:sz w:val="22"/>
          <w:szCs w:val="22"/>
        </w:rPr>
        <w:t>noon (</w:t>
      </w:r>
      <w:r w:rsidR="00E243E5" w:rsidRPr="00C5026B">
        <w:rPr>
          <w:b/>
          <w:sz w:val="22"/>
          <w:szCs w:val="22"/>
        </w:rPr>
        <w:t>12:00 pm</w:t>
      </w:r>
      <w:r w:rsidR="00E243E5">
        <w:rPr>
          <w:b/>
          <w:sz w:val="22"/>
          <w:szCs w:val="22"/>
        </w:rPr>
        <w:t>)</w:t>
      </w:r>
      <w:r w:rsidR="00E243E5" w:rsidRPr="00C5026B">
        <w:rPr>
          <w:b/>
          <w:sz w:val="22"/>
          <w:szCs w:val="22"/>
        </w:rPr>
        <w:t xml:space="preserve"> on Friday</w:t>
      </w:r>
      <w:r w:rsidR="00E243E5">
        <w:rPr>
          <w:sz w:val="22"/>
          <w:szCs w:val="22"/>
        </w:rPr>
        <w:t xml:space="preserve"> </w:t>
      </w:r>
      <w:r w:rsidR="00B032AA">
        <w:rPr>
          <w:sz w:val="22"/>
          <w:szCs w:val="22"/>
        </w:rPr>
        <w:t xml:space="preserve">in response to </w:t>
      </w:r>
      <w:r w:rsidR="00B8436E">
        <w:rPr>
          <w:sz w:val="22"/>
          <w:szCs w:val="22"/>
        </w:rPr>
        <w:t xml:space="preserve">the prompt supplied in the syllabus. </w:t>
      </w:r>
    </w:p>
    <w:p w14:paraId="4FAD399C" w14:textId="77777777" w:rsidR="00E243E5" w:rsidRPr="00E243E5" w:rsidRDefault="00E243E5" w:rsidP="00DA0184">
      <w:pPr>
        <w:rPr>
          <w:sz w:val="16"/>
          <w:szCs w:val="16"/>
        </w:rPr>
      </w:pPr>
    </w:p>
    <w:p w14:paraId="42249050" w14:textId="1B3034E8" w:rsidR="00DA0184" w:rsidRPr="00C5026B" w:rsidRDefault="00355DEB" w:rsidP="00DA0184">
      <w:pPr>
        <w:rPr>
          <w:sz w:val="22"/>
          <w:szCs w:val="22"/>
        </w:rPr>
      </w:pPr>
      <w:r w:rsidRPr="00C5026B">
        <w:rPr>
          <w:sz w:val="22"/>
          <w:szCs w:val="22"/>
        </w:rPr>
        <w:t>Each wee</w:t>
      </w:r>
      <w:r w:rsidR="006944F1" w:rsidRPr="00C5026B">
        <w:rPr>
          <w:sz w:val="22"/>
          <w:szCs w:val="22"/>
        </w:rPr>
        <w:t xml:space="preserve">k, instead of writing a </w:t>
      </w:r>
      <w:r w:rsidRPr="00C5026B">
        <w:rPr>
          <w:sz w:val="22"/>
          <w:szCs w:val="22"/>
        </w:rPr>
        <w:t xml:space="preserve">blog entry, one student will </w:t>
      </w:r>
      <w:r w:rsidR="00007273" w:rsidRPr="00C5026B">
        <w:rPr>
          <w:sz w:val="22"/>
          <w:szCs w:val="22"/>
        </w:rPr>
        <w:t xml:space="preserve">prepare to lead a brief </w:t>
      </w:r>
      <w:r w:rsidR="00223F77">
        <w:rPr>
          <w:sz w:val="22"/>
          <w:szCs w:val="22"/>
        </w:rPr>
        <w:t xml:space="preserve">(20-minute) </w:t>
      </w:r>
      <w:r w:rsidR="00007273" w:rsidRPr="00C5026B">
        <w:rPr>
          <w:sz w:val="22"/>
          <w:szCs w:val="22"/>
        </w:rPr>
        <w:t>discussion on the entries</w:t>
      </w:r>
      <w:r w:rsidRPr="00C5026B">
        <w:rPr>
          <w:sz w:val="22"/>
          <w:szCs w:val="22"/>
        </w:rPr>
        <w:t xml:space="preserve">. </w:t>
      </w:r>
      <w:r w:rsidR="00DA0184" w:rsidRPr="00C5026B">
        <w:rPr>
          <w:sz w:val="22"/>
          <w:szCs w:val="22"/>
        </w:rPr>
        <w:t xml:space="preserve">The </w:t>
      </w:r>
      <w:r w:rsidR="00DA0184" w:rsidRPr="00C5026B">
        <w:rPr>
          <w:b/>
          <w:sz w:val="22"/>
          <w:szCs w:val="22"/>
        </w:rPr>
        <w:t>blog discussion leader</w:t>
      </w:r>
      <w:r w:rsidR="00DA0184" w:rsidRPr="00C5026B">
        <w:rPr>
          <w:sz w:val="22"/>
          <w:szCs w:val="22"/>
        </w:rPr>
        <w:t xml:space="preserve"> will read peers’ blog entries and prepare the following:</w:t>
      </w:r>
    </w:p>
    <w:p w14:paraId="0794E549" w14:textId="77777777" w:rsidR="00DA0184" w:rsidRPr="00C5026B" w:rsidRDefault="00DA0184" w:rsidP="00DA0184">
      <w:pPr>
        <w:pStyle w:val="ListParagraph"/>
        <w:numPr>
          <w:ilvl w:val="0"/>
          <w:numId w:val="31"/>
        </w:numPr>
        <w:rPr>
          <w:sz w:val="22"/>
          <w:szCs w:val="22"/>
        </w:rPr>
      </w:pPr>
      <w:r w:rsidRPr="00C5026B">
        <w:rPr>
          <w:sz w:val="22"/>
          <w:szCs w:val="22"/>
        </w:rPr>
        <w:t>a brief summary of the blog entries (no need to mention every entry; simply note prominent or note-worthy themes)</w:t>
      </w:r>
    </w:p>
    <w:p w14:paraId="7865A967" w14:textId="2F1030E3" w:rsidR="00DA0184" w:rsidRPr="00C5026B" w:rsidRDefault="00223F77" w:rsidP="00DA0184">
      <w:pPr>
        <w:pStyle w:val="ListParagraph"/>
        <w:numPr>
          <w:ilvl w:val="0"/>
          <w:numId w:val="31"/>
        </w:numPr>
        <w:rPr>
          <w:sz w:val="22"/>
          <w:szCs w:val="22"/>
        </w:rPr>
      </w:pPr>
      <w:r>
        <w:rPr>
          <w:sz w:val="22"/>
          <w:szCs w:val="22"/>
        </w:rPr>
        <w:t>2 or 3</w:t>
      </w:r>
      <w:r w:rsidR="00DA0184" w:rsidRPr="00C5026B">
        <w:rPr>
          <w:sz w:val="22"/>
          <w:szCs w:val="22"/>
        </w:rPr>
        <w:t xml:space="preserve"> discussion questions, based on the week’s blog entries</w:t>
      </w:r>
    </w:p>
    <w:p w14:paraId="34EE943B" w14:textId="77777777" w:rsidR="00355DEB" w:rsidRPr="001456CF" w:rsidRDefault="00355DEB" w:rsidP="005E7CCA">
      <w:pPr>
        <w:rPr>
          <w:b/>
          <w:sz w:val="22"/>
          <w:szCs w:val="22"/>
        </w:rPr>
      </w:pPr>
    </w:p>
    <w:p w14:paraId="533F5F2F" w14:textId="1CE01F01" w:rsidR="001456CF" w:rsidRPr="00B8436E" w:rsidRDefault="00B8436E" w:rsidP="005E7CCA">
      <w:pPr>
        <w:rPr>
          <w:sz w:val="22"/>
          <w:szCs w:val="22"/>
        </w:rPr>
      </w:pPr>
      <w:r>
        <w:rPr>
          <w:b/>
          <w:sz w:val="22"/>
          <w:szCs w:val="22"/>
        </w:rPr>
        <w:t>Book Review:</w:t>
      </w:r>
      <w:r>
        <w:rPr>
          <w:sz w:val="22"/>
          <w:szCs w:val="22"/>
        </w:rPr>
        <w:t xml:space="preserve"> The only way to learn about writing is to engage in the act of writing. In this course, we</w:t>
      </w:r>
      <w:r w:rsidR="000A510F">
        <w:rPr>
          <w:sz w:val="22"/>
          <w:szCs w:val="22"/>
        </w:rPr>
        <w:t>’ll write a book review to gain experience with</w:t>
      </w:r>
      <w:r>
        <w:rPr>
          <w:sz w:val="22"/>
          <w:szCs w:val="22"/>
        </w:rPr>
        <w:t xml:space="preserve"> strategies for writing in new genres, </w:t>
      </w:r>
      <w:r w:rsidR="000A510F">
        <w:rPr>
          <w:sz w:val="22"/>
          <w:szCs w:val="22"/>
        </w:rPr>
        <w:t>considering audience when writing, organizing a text, drafting, revising for expression and organization, and editing. For this project, you will select a book on writing</w:t>
      </w:r>
      <w:r w:rsidR="0048737F">
        <w:rPr>
          <w:sz w:val="22"/>
          <w:szCs w:val="22"/>
        </w:rPr>
        <w:t xml:space="preserve"> useful to graduate students</w:t>
      </w:r>
      <w:r w:rsidR="000A510F">
        <w:rPr>
          <w:sz w:val="22"/>
          <w:szCs w:val="22"/>
        </w:rPr>
        <w:t xml:space="preserve"> in your field </w:t>
      </w:r>
      <w:r w:rsidR="00902742">
        <w:rPr>
          <w:sz w:val="22"/>
          <w:szCs w:val="22"/>
        </w:rPr>
        <w:t>and write a short (</w:t>
      </w:r>
      <w:r w:rsidR="000A510F">
        <w:rPr>
          <w:sz w:val="22"/>
          <w:szCs w:val="22"/>
        </w:rPr>
        <w:t>5</w:t>
      </w:r>
      <w:r w:rsidR="0048737F">
        <w:rPr>
          <w:sz w:val="22"/>
          <w:szCs w:val="22"/>
        </w:rPr>
        <w:t>-7</w:t>
      </w:r>
      <w:r w:rsidR="000A510F">
        <w:rPr>
          <w:sz w:val="22"/>
          <w:szCs w:val="22"/>
        </w:rPr>
        <w:t xml:space="preserve"> page</w:t>
      </w:r>
      <w:r w:rsidR="0048737F">
        <w:rPr>
          <w:sz w:val="22"/>
          <w:szCs w:val="22"/>
        </w:rPr>
        <w:t>s, double-spaced</w:t>
      </w:r>
      <w:r w:rsidR="000A510F">
        <w:rPr>
          <w:sz w:val="22"/>
          <w:szCs w:val="22"/>
        </w:rPr>
        <w:t xml:space="preserve">) review, following the conventions of book reviews, with graduate students new to your field as the target audience. You will </w:t>
      </w:r>
      <w:r w:rsidR="000A510F" w:rsidRPr="00902742">
        <w:rPr>
          <w:b/>
          <w:sz w:val="22"/>
          <w:szCs w:val="22"/>
        </w:rPr>
        <w:t>present a summary of your review</w:t>
      </w:r>
      <w:r w:rsidR="000A510F">
        <w:rPr>
          <w:sz w:val="22"/>
          <w:szCs w:val="22"/>
        </w:rPr>
        <w:t xml:space="preserve"> during the last week of class (week 7). When you turn in the final draft</w:t>
      </w:r>
      <w:r w:rsidR="00902742">
        <w:rPr>
          <w:sz w:val="22"/>
          <w:szCs w:val="22"/>
        </w:rPr>
        <w:t xml:space="preserve"> (by email)</w:t>
      </w:r>
      <w:r w:rsidR="000A510F">
        <w:rPr>
          <w:sz w:val="22"/>
          <w:szCs w:val="22"/>
        </w:rPr>
        <w:t xml:space="preserve">, be sure to include a </w:t>
      </w:r>
      <w:r w:rsidR="000A510F" w:rsidRPr="000A510F">
        <w:rPr>
          <w:b/>
          <w:sz w:val="22"/>
          <w:szCs w:val="22"/>
        </w:rPr>
        <w:t xml:space="preserve">cover letter </w:t>
      </w:r>
      <w:r w:rsidR="000A510F">
        <w:rPr>
          <w:sz w:val="22"/>
          <w:szCs w:val="22"/>
        </w:rPr>
        <w:t xml:space="preserve">that answers the following questions: </w:t>
      </w:r>
      <w:r w:rsidR="00902742">
        <w:rPr>
          <w:sz w:val="22"/>
          <w:szCs w:val="22"/>
        </w:rPr>
        <w:t xml:space="preserve">What were your successes and challenges during this writing project? How did you make use of feedback during the writing process? What have you learned about writing during this project that you will take with you to the next writing task? </w:t>
      </w:r>
    </w:p>
    <w:p w14:paraId="2B968B3D" w14:textId="77777777" w:rsidR="006944F1" w:rsidRPr="0086478E" w:rsidRDefault="006944F1" w:rsidP="005E7CCA">
      <w:pPr>
        <w:rPr>
          <w:b/>
          <w:sz w:val="22"/>
          <w:szCs w:val="22"/>
        </w:rPr>
      </w:pPr>
    </w:p>
    <w:p w14:paraId="5DE83C36" w14:textId="016482EC" w:rsidR="005A3AC4" w:rsidRPr="00C1325B" w:rsidRDefault="00C1325B" w:rsidP="005E7CCA">
      <w:pPr>
        <w:rPr>
          <w:b/>
          <w:sz w:val="28"/>
          <w:szCs w:val="28"/>
        </w:rPr>
      </w:pPr>
      <w:r w:rsidRPr="00C1325B">
        <w:rPr>
          <w:b/>
          <w:sz w:val="28"/>
          <w:szCs w:val="28"/>
        </w:rPr>
        <w:t xml:space="preserve">Course </w:t>
      </w:r>
      <w:r w:rsidR="005A3AC4" w:rsidRPr="00C1325B">
        <w:rPr>
          <w:b/>
          <w:sz w:val="28"/>
          <w:szCs w:val="28"/>
        </w:rPr>
        <w:t xml:space="preserve">Policies </w:t>
      </w:r>
    </w:p>
    <w:p w14:paraId="315ABB49" w14:textId="77777777" w:rsidR="005A3AC4" w:rsidRPr="002234C4" w:rsidRDefault="005A3AC4" w:rsidP="005E7CCA"/>
    <w:p w14:paraId="00CFA6EE" w14:textId="3BB38062" w:rsidR="005A3AC4" w:rsidRPr="0086478E" w:rsidRDefault="005A3AC4" w:rsidP="005A3AC4">
      <w:pPr>
        <w:pStyle w:val="ListParagraph"/>
        <w:ind w:left="0"/>
        <w:rPr>
          <w:b/>
          <w:sz w:val="22"/>
          <w:szCs w:val="22"/>
        </w:rPr>
      </w:pPr>
      <w:r w:rsidRPr="0086478E">
        <w:rPr>
          <w:b/>
          <w:sz w:val="22"/>
          <w:szCs w:val="22"/>
        </w:rPr>
        <w:t>Course attendance:</w:t>
      </w:r>
      <w:r w:rsidRPr="0086478E">
        <w:rPr>
          <w:sz w:val="22"/>
          <w:szCs w:val="22"/>
        </w:rPr>
        <w:t xml:space="preserve"> The graduate writing and speaking courses are highly interactive. Knowledge gained by attending the course cannot be replicated by reading a textbook or peers’ notes. Thus, attendance in each class meeting is crucial. If you know ahead of time that you will need to miss a class meeting, discuss the situation with the instructor and work together to create a plan for keeping up with the class. To avoid penalties for late work, homework and projects may be submitted electronically. </w:t>
      </w:r>
      <w:r w:rsidRPr="0086478E">
        <w:rPr>
          <w:b/>
          <w:sz w:val="22"/>
          <w:szCs w:val="22"/>
        </w:rPr>
        <w:t>Students are who are regularly late for class, regularly leave class e</w:t>
      </w:r>
      <w:r w:rsidR="00FC340D" w:rsidRPr="0086478E">
        <w:rPr>
          <w:b/>
          <w:sz w:val="22"/>
          <w:szCs w:val="22"/>
        </w:rPr>
        <w:t xml:space="preserve">arly, and/or who miss more than </w:t>
      </w:r>
      <w:r w:rsidR="000A510F">
        <w:rPr>
          <w:b/>
          <w:sz w:val="22"/>
          <w:szCs w:val="22"/>
          <w:u w:val="single"/>
        </w:rPr>
        <w:t>two</w:t>
      </w:r>
      <w:r w:rsidRPr="0086478E">
        <w:rPr>
          <w:b/>
          <w:sz w:val="22"/>
          <w:szCs w:val="22"/>
        </w:rPr>
        <w:t xml:space="preserve"> class meetings are in danger of receiving an Unsatisfactory (U) for the course. </w:t>
      </w:r>
    </w:p>
    <w:p w14:paraId="1918FC1A" w14:textId="77777777" w:rsidR="00B47886" w:rsidRPr="0086478E" w:rsidRDefault="00B47886" w:rsidP="00B47886">
      <w:pPr>
        <w:rPr>
          <w:i/>
          <w:sz w:val="22"/>
          <w:szCs w:val="22"/>
        </w:rPr>
      </w:pPr>
    </w:p>
    <w:p w14:paraId="74C04101" w14:textId="77777777" w:rsidR="005A3AC4" w:rsidRPr="0086478E" w:rsidRDefault="005A3AC4" w:rsidP="005A3AC4">
      <w:pPr>
        <w:rPr>
          <w:b/>
          <w:sz w:val="22"/>
          <w:szCs w:val="22"/>
        </w:rPr>
      </w:pPr>
      <w:r w:rsidRPr="0086478E">
        <w:rPr>
          <w:b/>
          <w:sz w:val="22"/>
          <w:szCs w:val="22"/>
        </w:rPr>
        <w:t xml:space="preserve">Academic Honesty: </w:t>
      </w:r>
      <w:r w:rsidRPr="0086478E">
        <w:rPr>
          <w:rFonts w:eastAsia="Times New Roman" w:cs="Times New Roman"/>
          <w:sz w:val="22"/>
          <w:szCs w:val="22"/>
        </w:rPr>
        <w:t xml:space="preserve">All the work you submit in this course must originate with you in form and content with all contributory sources fully and specifically acknowledged. Carefully read Cornell’s Code of Academic Integrity. The Code is contained in </w:t>
      </w:r>
      <w:r w:rsidRPr="0086478E">
        <w:rPr>
          <w:rFonts w:eastAsia="Times New Roman" w:cs="Times New Roman"/>
          <w:i/>
          <w:sz w:val="22"/>
          <w:szCs w:val="22"/>
        </w:rPr>
        <w:t>The Essential Guide to Academic Integrity at Cornell</w:t>
      </w:r>
      <w:r w:rsidRPr="0086478E">
        <w:rPr>
          <w:rFonts w:eastAsia="Times New Roman" w:cs="Times New Roman"/>
          <w:sz w:val="22"/>
          <w:szCs w:val="22"/>
        </w:rPr>
        <w:t xml:space="preserve">, which is available at newstudentprograms.cornell.edu/AcademicIntegrity-Pamphlet.pdf. In addition to the Code, the </w:t>
      </w:r>
      <w:r w:rsidRPr="0086478E">
        <w:rPr>
          <w:rFonts w:eastAsia="Times New Roman" w:cs="Times New Roman"/>
          <w:i/>
          <w:sz w:val="22"/>
          <w:szCs w:val="22"/>
        </w:rPr>
        <w:t>Guide</w:t>
      </w:r>
      <w:r w:rsidRPr="0086478E">
        <w:rPr>
          <w:rFonts w:eastAsia="Times New Roman" w:cs="Times New Roman"/>
          <w:sz w:val="22"/>
          <w:szCs w:val="22"/>
        </w:rPr>
        <w:t xml:space="preserve"> includes Acknowledging the Work of Others, Dealing with Online Sources, Working Collaboratively, a list of online resources, and tips to avoid cheating. In this course, the normal penalty for a violation of the code is a “U” for the term. </w:t>
      </w:r>
    </w:p>
    <w:p w14:paraId="0E8AB3FC" w14:textId="77777777" w:rsidR="005A3AC4" w:rsidRPr="0086478E" w:rsidRDefault="005A3AC4" w:rsidP="005A3AC4">
      <w:pPr>
        <w:rPr>
          <w:b/>
          <w:sz w:val="22"/>
          <w:szCs w:val="22"/>
        </w:rPr>
      </w:pPr>
    </w:p>
    <w:p w14:paraId="10D7535B" w14:textId="77777777" w:rsidR="003D251C" w:rsidRDefault="005A3AC4">
      <w:pPr>
        <w:rPr>
          <w:rFonts w:eastAsia="Times New Roman" w:cs="Times New Roman"/>
          <w:sz w:val="22"/>
          <w:szCs w:val="22"/>
        </w:rPr>
      </w:pPr>
      <w:r w:rsidRPr="0086478E">
        <w:rPr>
          <w:rFonts w:eastAsia="Times New Roman" w:cs="Times New Roman"/>
          <w:b/>
          <w:sz w:val="22"/>
          <w:szCs w:val="22"/>
        </w:rPr>
        <w:t>Note to Students with Disabilities:</w:t>
      </w:r>
      <w:r w:rsidRPr="0086478E">
        <w:rPr>
          <w:rFonts w:eastAsia="Times New Roman" w:cs="Times New Roman"/>
          <w:sz w:val="22"/>
          <w:szCs w:val="22"/>
        </w:rPr>
        <w:t xml:space="preserve"> If you have a disability-related need for reasonable academic adjustments in this course, provide the Instructor with an accommodation notification letter from Student Disability Services. Students are expected to give two weeks’ notice of the need for accommodations. If you need immediate accommodations or physical access, please arrange to meet with the Instructor within the first two class meetings. </w:t>
      </w:r>
    </w:p>
    <w:p w14:paraId="20B4945A" w14:textId="77777777" w:rsidR="0094345C" w:rsidRDefault="0094345C">
      <w:pPr>
        <w:rPr>
          <w:b/>
          <w:sz w:val="28"/>
          <w:szCs w:val="28"/>
        </w:rPr>
      </w:pPr>
    </w:p>
    <w:p w14:paraId="07FF56AE" w14:textId="2FA58B3F" w:rsidR="00C1325B" w:rsidRPr="003D251C" w:rsidRDefault="006F307F">
      <w:pPr>
        <w:rPr>
          <w:rFonts w:eastAsia="Times New Roman" w:cs="Times New Roman"/>
          <w:sz w:val="22"/>
          <w:szCs w:val="22"/>
        </w:rPr>
      </w:pPr>
      <w:r w:rsidRPr="00C1325B">
        <w:rPr>
          <w:b/>
          <w:sz w:val="28"/>
          <w:szCs w:val="28"/>
        </w:rPr>
        <w:t>Assessment</w:t>
      </w:r>
    </w:p>
    <w:p w14:paraId="2B2CCD0C" w14:textId="77777777" w:rsidR="00C1325B" w:rsidRDefault="00C1325B">
      <w:pPr>
        <w:rPr>
          <w:b/>
        </w:rPr>
      </w:pPr>
    </w:p>
    <w:p w14:paraId="04D034F0" w14:textId="6694B32B" w:rsidR="00CB7932" w:rsidRPr="00C5026B" w:rsidRDefault="006F307F">
      <w:pPr>
        <w:rPr>
          <w:b/>
        </w:rPr>
      </w:pPr>
      <w:r w:rsidRPr="0086478E">
        <w:rPr>
          <w:sz w:val="22"/>
          <w:szCs w:val="22"/>
        </w:rPr>
        <w:t xml:space="preserve">This course is </w:t>
      </w:r>
      <w:r w:rsidR="00CB7932" w:rsidRPr="0086478E">
        <w:rPr>
          <w:sz w:val="22"/>
          <w:szCs w:val="22"/>
        </w:rPr>
        <w:t xml:space="preserve">a </w:t>
      </w:r>
      <w:r w:rsidRPr="0086478E">
        <w:rPr>
          <w:sz w:val="22"/>
          <w:szCs w:val="22"/>
        </w:rPr>
        <w:t>credited un-graded course. In order to earn a Satisfactory (passing)</w:t>
      </w:r>
      <w:r w:rsidR="00EF040F" w:rsidRPr="0086478E">
        <w:rPr>
          <w:sz w:val="22"/>
          <w:szCs w:val="22"/>
        </w:rPr>
        <w:t xml:space="preserve"> mark for the course, students must not h</w:t>
      </w:r>
      <w:r w:rsidR="00F425CB">
        <w:rPr>
          <w:sz w:val="22"/>
          <w:szCs w:val="22"/>
        </w:rPr>
        <w:t xml:space="preserve">ave more than </w:t>
      </w:r>
      <w:r w:rsidR="00C50B92" w:rsidRPr="00C50B92">
        <w:rPr>
          <w:b/>
          <w:sz w:val="22"/>
          <w:szCs w:val="22"/>
        </w:rPr>
        <w:t>two</w:t>
      </w:r>
      <w:r w:rsidR="00EF040F" w:rsidRPr="0086478E">
        <w:rPr>
          <w:sz w:val="22"/>
          <w:szCs w:val="22"/>
        </w:rPr>
        <w:t xml:space="preserve"> absences and must </w:t>
      </w:r>
      <w:r w:rsidR="00F425CB">
        <w:rPr>
          <w:sz w:val="22"/>
          <w:szCs w:val="22"/>
        </w:rPr>
        <w:t>actively engage in the course:</w:t>
      </w:r>
    </w:p>
    <w:p w14:paraId="00E10AEE" w14:textId="77777777" w:rsidR="00CB7932" w:rsidRPr="0086478E" w:rsidRDefault="00CB7932">
      <w:pPr>
        <w:rPr>
          <w:sz w:val="22"/>
          <w:szCs w:val="22"/>
        </w:rPr>
      </w:pPr>
    </w:p>
    <w:p w14:paraId="2C93C802" w14:textId="70F112B2" w:rsidR="00FD1424" w:rsidRPr="0086478E" w:rsidRDefault="00F425CB">
      <w:pPr>
        <w:rPr>
          <w:sz w:val="22"/>
          <w:szCs w:val="22"/>
        </w:rPr>
      </w:pPr>
      <w:r>
        <w:rPr>
          <w:b/>
          <w:sz w:val="22"/>
          <w:szCs w:val="22"/>
        </w:rPr>
        <w:t>Class</w:t>
      </w:r>
      <w:r w:rsidR="00B156A0" w:rsidRPr="0086478E">
        <w:rPr>
          <w:b/>
          <w:sz w:val="22"/>
          <w:szCs w:val="22"/>
        </w:rPr>
        <w:t xml:space="preserve"> </w:t>
      </w:r>
      <w:r w:rsidR="00EF040F" w:rsidRPr="0086478E">
        <w:rPr>
          <w:b/>
          <w:sz w:val="22"/>
          <w:szCs w:val="22"/>
        </w:rPr>
        <w:t>Participation:</w:t>
      </w:r>
      <w:r w:rsidR="00EF040F" w:rsidRPr="0086478E">
        <w:rPr>
          <w:sz w:val="22"/>
          <w:szCs w:val="22"/>
        </w:rPr>
        <w:t xml:space="preserve"> I consider clas</w:t>
      </w:r>
      <w:r w:rsidR="00FD1424" w:rsidRPr="0086478E">
        <w:rPr>
          <w:sz w:val="22"/>
          <w:szCs w:val="22"/>
        </w:rPr>
        <w:t>s participation to include five</w:t>
      </w:r>
      <w:r w:rsidR="00EF040F" w:rsidRPr="0086478E">
        <w:rPr>
          <w:sz w:val="22"/>
          <w:szCs w:val="22"/>
        </w:rPr>
        <w:t xml:space="preserve"> elements: </w:t>
      </w:r>
    </w:p>
    <w:p w14:paraId="11302A40" w14:textId="77777777" w:rsidR="00FD1424" w:rsidRPr="0086478E" w:rsidRDefault="00EF040F" w:rsidP="00FD1424">
      <w:pPr>
        <w:pStyle w:val="ListParagraph"/>
        <w:numPr>
          <w:ilvl w:val="0"/>
          <w:numId w:val="3"/>
        </w:numPr>
        <w:rPr>
          <w:sz w:val="22"/>
          <w:szCs w:val="22"/>
        </w:rPr>
      </w:pPr>
      <w:r w:rsidRPr="0086478E">
        <w:rPr>
          <w:sz w:val="22"/>
          <w:szCs w:val="22"/>
        </w:rPr>
        <w:t xml:space="preserve">preparedness (bringing necessary books, materials, completed work, and </w:t>
      </w:r>
      <w:r w:rsidR="00FD1424" w:rsidRPr="0086478E">
        <w:rPr>
          <w:sz w:val="22"/>
          <w:szCs w:val="22"/>
        </w:rPr>
        <w:t>drafts for workshops to class)</w:t>
      </w:r>
    </w:p>
    <w:p w14:paraId="4FB57C62" w14:textId="77777777" w:rsidR="00FD1424" w:rsidRPr="0086478E" w:rsidRDefault="00FD1424" w:rsidP="00FD1424">
      <w:pPr>
        <w:pStyle w:val="ListParagraph"/>
        <w:numPr>
          <w:ilvl w:val="0"/>
          <w:numId w:val="3"/>
        </w:numPr>
        <w:rPr>
          <w:sz w:val="22"/>
          <w:szCs w:val="22"/>
        </w:rPr>
      </w:pPr>
      <w:r w:rsidRPr="0086478E">
        <w:rPr>
          <w:sz w:val="22"/>
          <w:szCs w:val="22"/>
        </w:rPr>
        <w:t>being present (consistently being in class, on time for class, and staying for full class meetings)</w:t>
      </w:r>
    </w:p>
    <w:p w14:paraId="682B7F54" w14:textId="77777777" w:rsidR="00FD1424" w:rsidRPr="0086478E" w:rsidRDefault="00EF040F" w:rsidP="00FD1424">
      <w:pPr>
        <w:pStyle w:val="ListParagraph"/>
        <w:numPr>
          <w:ilvl w:val="0"/>
          <w:numId w:val="3"/>
        </w:numPr>
        <w:rPr>
          <w:sz w:val="22"/>
          <w:szCs w:val="22"/>
        </w:rPr>
      </w:pPr>
      <w:r w:rsidRPr="0086478E">
        <w:rPr>
          <w:sz w:val="22"/>
          <w:szCs w:val="22"/>
        </w:rPr>
        <w:t>active listening (active engagement when th</w:t>
      </w:r>
      <w:r w:rsidR="00FD1424" w:rsidRPr="0086478E">
        <w:rPr>
          <w:sz w:val="22"/>
          <w:szCs w:val="22"/>
        </w:rPr>
        <w:t>e instructor or a peer speaks)</w:t>
      </w:r>
    </w:p>
    <w:p w14:paraId="67BCF618" w14:textId="77777777" w:rsidR="00FD1424" w:rsidRPr="0086478E" w:rsidRDefault="00EF040F" w:rsidP="00FD1424">
      <w:pPr>
        <w:pStyle w:val="ListParagraph"/>
        <w:numPr>
          <w:ilvl w:val="0"/>
          <w:numId w:val="3"/>
        </w:numPr>
        <w:rPr>
          <w:sz w:val="22"/>
          <w:szCs w:val="22"/>
        </w:rPr>
      </w:pPr>
      <w:r w:rsidRPr="0086478E">
        <w:rPr>
          <w:sz w:val="22"/>
          <w:szCs w:val="22"/>
        </w:rPr>
        <w:t>active contributions to class discussion (offering comments and questions that</w:t>
      </w:r>
      <w:r w:rsidR="00FD1424" w:rsidRPr="0086478E">
        <w:rPr>
          <w:sz w:val="22"/>
          <w:szCs w:val="22"/>
        </w:rPr>
        <w:t xml:space="preserve"> enhance class discussion)</w:t>
      </w:r>
    </w:p>
    <w:p w14:paraId="0B6BDAE1" w14:textId="58CCC284" w:rsidR="00FD1424" w:rsidRPr="0086478E" w:rsidRDefault="00FD1424" w:rsidP="00FD1424">
      <w:pPr>
        <w:pStyle w:val="ListParagraph"/>
        <w:numPr>
          <w:ilvl w:val="0"/>
          <w:numId w:val="3"/>
        </w:numPr>
        <w:rPr>
          <w:sz w:val="22"/>
          <w:szCs w:val="22"/>
        </w:rPr>
      </w:pPr>
      <w:r w:rsidRPr="0086478E">
        <w:rPr>
          <w:sz w:val="22"/>
          <w:szCs w:val="22"/>
        </w:rPr>
        <w:t xml:space="preserve">active writing group, </w:t>
      </w:r>
      <w:r w:rsidR="00EF040F" w:rsidRPr="0086478E">
        <w:rPr>
          <w:sz w:val="22"/>
          <w:szCs w:val="22"/>
        </w:rPr>
        <w:t>workshop</w:t>
      </w:r>
      <w:r w:rsidRPr="0086478E">
        <w:rPr>
          <w:sz w:val="22"/>
          <w:szCs w:val="22"/>
        </w:rPr>
        <w:t>, and conference</w:t>
      </w:r>
      <w:r w:rsidR="00EF040F" w:rsidRPr="0086478E">
        <w:rPr>
          <w:sz w:val="22"/>
          <w:szCs w:val="22"/>
        </w:rPr>
        <w:t xml:space="preserve"> participation (offering useful questions, suggestions, and comments to peers’ writing as well as being open to </w:t>
      </w:r>
      <w:r w:rsidR="00B032AA">
        <w:rPr>
          <w:sz w:val="22"/>
          <w:szCs w:val="22"/>
        </w:rPr>
        <w:t>feedback</w:t>
      </w:r>
      <w:r w:rsidRPr="0086478E">
        <w:rPr>
          <w:sz w:val="22"/>
          <w:szCs w:val="22"/>
        </w:rPr>
        <w:t xml:space="preserve"> to your writing). </w:t>
      </w:r>
    </w:p>
    <w:p w14:paraId="5E01B22E" w14:textId="77777777" w:rsidR="00FF327A" w:rsidRPr="0086478E" w:rsidRDefault="00FF327A">
      <w:pPr>
        <w:rPr>
          <w:sz w:val="22"/>
          <w:szCs w:val="22"/>
        </w:rPr>
      </w:pPr>
    </w:p>
    <w:p w14:paraId="021D6CE6" w14:textId="3BDAB8B7" w:rsidR="00FF327A" w:rsidRPr="0086478E" w:rsidRDefault="00B14DCD">
      <w:pPr>
        <w:rPr>
          <w:sz w:val="22"/>
          <w:szCs w:val="22"/>
        </w:rPr>
      </w:pPr>
      <w:r>
        <w:rPr>
          <w:b/>
          <w:sz w:val="22"/>
          <w:szCs w:val="22"/>
        </w:rPr>
        <w:t>Writer’s</w:t>
      </w:r>
      <w:r w:rsidR="00FF327A" w:rsidRPr="0086478E">
        <w:rPr>
          <w:b/>
          <w:sz w:val="22"/>
          <w:szCs w:val="22"/>
        </w:rPr>
        <w:t xml:space="preserve"> Blog:</w:t>
      </w:r>
      <w:r w:rsidR="002D27C6">
        <w:rPr>
          <w:sz w:val="22"/>
          <w:szCs w:val="22"/>
        </w:rPr>
        <w:t xml:space="preserve"> If your blog entries are consistently posted </w:t>
      </w:r>
      <w:r w:rsidR="00AD53F7">
        <w:rPr>
          <w:sz w:val="22"/>
          <w:szCs w:val="22"/>
        </w:rPr>
        <w:t xml:space="preserve">and posted </w:t>
      </w:r>
      <w:r w:rsidR="002D27C6">
        <w:rPr>
          <w:sz w:val="22"/>
          <w:szCs w:val="22"/>
        </w:rPr>
        <w:t xml:space="preserve">on time, are </w:t>
      </w:r>
      <w:r w:rsidR="00FF327A" w:rsidRPr="0086478E">
        <w:rPr>
          <w:sz w:val="22"/>
          <w:szCs w:val="22"/>
        </w:rPr>
        <w:t xml:space="preserve">original (does not repeat a past entry </w:t>
      </w:r>
      <w:r w:rsidR="002D27C6">
        <w:rPr>
          <w:sz w:val="22"/>
          <w:szCs w:val="22"/>
        </w:rPr>
        <w:t>or a peer’s entry), and respond</w:t>
      </w:r>
      <w:r w:rsidR="00902742">
        <w:rPr>
          <w:sz w:val="22"/>
          <w:szCs w:val="22"/>
        </w:rPr>
        <w:t xml:space="preserve"> to the prompt</w:t>
      </w:r>
      <w:r w:rsidR="00FF327A" w:rsidRPr="0086478E">
        <w:rPr>
          <w:sz w:val="22"/>
          <w:szCs w:val="22"/>
        </w:rPr>
        <w:t xml:space="preserve"> provided in the syllabus, you will receive </w:t>
      </w:r>
      <w:r w:rsidR="00746D64" w:rsidRPr="0086478E">
        <w:rPr>
          <w:sz w:val="22"/>
          <w:szCs w:val="22"/>
        </w:rPr>
        <w:t>full credit</w:t>
      </w:r>
      <w:r w:rsidR="00FF327A" w:rsidRPr="0086478E">
        <w:rPr>
          <w:sz w:val="22"/>
          <w:szCs w:val="22"/>
        </w:rPr>
        <w:t xml:space="preserve"> for </w:t>
      </w:r>
      <w:r w:rsidR="002D27C6">
        <w:rPr>
          <w:sz w:val="22"/>
          <w:szCs w:val="22"/>
        </w:rPr>
        <w:t>this aspect of the course</w:t>
      </w:r>
      <w:r w:rsidR="00FF327A" w:rsidRPr="0086478E">
        <w:rPr>
          <w:sz w:val="22"/>
          <w:szCs w:val="22"/>
        </w:rPr>
        <w:t>.</w:t>
      </w:r>
    </w:p>
    <w:p w14:paraId="3326503F" w14:textId="639FA721" w:rsidR="00FF327A" w:rsidRPr="0086478E" w:rsidRDefault="00FF327A">
      <w:pPr>
        <w:rPr>
          <w:sz w:val="22"/>
          <w:szCs w:val="22"/>
        </w:rPr>
      </w:pPr>
    </w:p>
    <w:p w14:paraId="0EF82672" w14:textId="0928944A" w:rsidR="00B14DCD" w:rsidRPr="00F425CB" w:rsidRDefault="000A510F">
      <w:pPr>
        <w:rPr>
          <w:sz w:val="22"/>
          <w:szCs w:val="22"/>
        </w:rPr>
      </w:pPr>
      <w:r>
        <w:rPr>
          <w:b/>
          <w:sz w:val="22"/>
          <w:szCs w:val="22"/>
        </w:rPr>
        <w:t>Book Review</w:t>
      </w:r>
      <w:r w:rsidR="00F425CB">
        <w:rPr>
          <w:b/>
          <w:sz w:val="22"/>
          <w:szCs w:val="22"/>
        </w:rPr>
        <w:t xml:space="preserve">: </w:t>
      </w:r>
      <w:r w:rsidR="00F425CB">
        <w:rPr>
          <w:sz w:val="22"/>
          <w:szCs w:val="22"/>
        </w:rPr>
        <w:t xml:space="preserve">To earn full credit for this project, you must </w:t>
      </w:r>
      <w:r>
        <w:rPr>
          <w:sz w:val="22"/>
          <w:szCs w:val="22"/>
        </w:rPr>
        <w:t xml:space="preserve">keep up with the deadlines associated with this project, </w:t>
      </w:r>
      <w:r w:rsidR="00902742">
        <w:rPr>
          <w:sz w:val="22"/>
          <w:szCs w:val="22"/>
        </w:rPr>
        <w:t xml:space="preserve">as well as effectively complete the three parts of this project: the book review (must be thoughtful and complete, follow this genre’s conventions, effectively target an audience of novice graduate students in your field, and be revised and edited), the class presentation (must effectively summarize the book review), and the cover letter (must thoughtfully answer the questions presented on page 2 of the syllabus). </w:t>
      </w:r>
    </w:p>
    <w:p w14:paraId="2091F1E2" w14:textId="77777777" w:rsidR="00B47886" w:rsidRPr="00026EE6" w:rsidRDefault="00B47886">
      <w:pPr>
        <w:rPr>
          <w:sz w:val="22"/>
          <w:szCs w:val="22"/>
        </w:rPr>
      </w:pPr>
    </w:p>
    <w:p w14:paraId="38330685" w14:textId="188DDFE8" w:rsidR="00AD53F7" w:rsidRPr="00C1325B" w:rsidRDefault="00AD53F7" w:rsidP="00AD53F7">
      <w:pPr>
        <w:rPr>
          <w:sz w:val="28"/>
          <w:szCs w:val="28"/>
        </w:rPr>
      </w:pPr>
      <w:r w:rsidRPr="00C1325B">
        <w:rPr>
          <w:b/>
          <w:sz w:val="28"/>
          <w:szCs w:val="28"/>
        </w:rPr>
        <w:t>Course Schedule</w:t>
      </w:r>
      <w:r>
        <w:rPr>
          <w:b/>
          <w:sz w:val="28"/>
          <w:szCs w:val="28"/>
        </w:rPr>
        <w:t>:</w:t>
      </w:r>
    </w:p>
    <w:p w14:paraId="6FFA96C5" w14:textId="77777777" w:rsidR="00572AA2" w:rsidRPr="00026EE6" w:rsidRDefault="00572AA2">
      <w:pPr>
        <w:rPr>
          <w:b/>
          <w:sz w:val="22"/>
          <w:szCs w:val="2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565"/>
        <w:gridCol w:w="1095"/>
        <w:gridCol w:w="7460"/>
      </w:tblGrid>
      <w:tr w:rsidR="00D25D26" w:rsidRPr="00026EE6" w14:paraId="071B25B6" w14:textId="77777777" w:rsidTr="0024607D">
        <w:trPr>
          <w:cantSplit/>
          <w:trHeight w:val="1134"/>
        </w:trPr>
        <w:tc>
          <w:tcPr>
            <w:tcW w:w="565" w:type="dxa"/>
            <w:shd w:val="clear" w:color="auto" w:fill="auto"/>
            <w:textDirection w:val="btLr"/>
          </w:tcPr>
          <w:p w14:paraId="22461BC1" w14:textId="615CCCFC" w:rsidR="00D25D26" w:rsidRDefault="00D25D26" w:rsidP="00D25D26">
            <w:pPr>
              <w:ind w:left="113" w:right="113"/>
              <w:jc w:val="center"/>
              <w:rPr>
                <w:sz w:val="22"/>
                <w:szCs w:val="22"/>
              </w:rPr>
            </w:pPr>
            <w:r>
              <w:rPr>
                <w:sz w:val="22"/>
                <w:szCs w:val="22"/>
              </w:rPr>
              <w:t>Week 1</w:t>
            </w:r>
          </w:p>
        </w:tc>
        <w:tc>
          <w:tcPr>
            <w:tcW w:w="1095" w:type="dxa"/>
            <w:shd w:val="clear" w:color="auto" w:fill="D9D9D9" w:themeFill="background1" w:themeFillShade="D9"/>
            <w:vAlign w:val="center"/>
          </w:tcPr>
          <w:p w14:paraId="37826CB1" w14:textId="0C974531" w:rsidR="00D25D26" w:rsidRDefault="00D25D26" w:rsidP="00EE6BAA">
            <w:pPr>
              <w:jc w:val="center"/>
              <w:rPr>
                <w:sz w:val="22"/>
                <w:szCs w:val="22"/>
              </w:rPr>
            </w:pPr>
            <w:r>
              <w:rPr>
                <w:sz w:val="22"/>
                <w:szCs w:val="22"/>
              </w:rPr>
              <w:t xml:space="preserve">Wed, </w:t>
            </w:r>
          </w:p>
          <w:p w14:paraId="36479D46" w14:textId="0EE6598F" w:rsidR="00D25D26" w:rsidRPr="00026EE6" w:rsidRDefault="00D25D26" w:rsidP="00902742">
            <w:pPr>
              <w:jc w:val="center"/>
              <w:rPr>
                <w:sz w:val="22"/>
                <w:szCs w:val="22"/>
              </w:rPr>
            </w:pPr>
            <w:r>
              <w:rPr>
                <w:sz w:val="22"/>
                <w:szCs w:val="22"/>
              </w:rPr>
              <w:t>Aug</w:t>
            </w:r>
            <w:r w:rsidRPr="00026EE6">
              <w:rPr>
                <w:sz w:val="22"/>
                <w:szCs w:val="22"/>
              </w:rPr>
              <w:t xml:space="preserve"> 26</w:t>
            </w:r>
          </w:p>
        </w:tc>
        <w:tc>
          <w:tcPr>
            <w:tcW w:w="7460" w:type="dxa"/>
            <w:shd w:val="clear" w:color="auto" w:fill="D9D9D9" w:themeFill="background1" w:themeFillShade="D9"/>
          </w:tcPr>
          <w:p w14:paraId="0B6FE127" w14:textId="2C62BB1B" w:rsidR="00D25D26" w:rsidRDefault="00D25D26" w:rsidP="00C576EA">
            <w:pPr>
              <w:rPr>
                <w:sz w:val="22"/>
                <w:szCs w:val="22"/>
              </w:rPr>
            </w:pPr>
            <w:r w:rsidRPr="00EE6BAA">
              <w:rPr>
                <w:sz w:val="22"/>
                <w:szCs w:val="22"/>
              </w:rPr>
              <w:t xml:space="preserve">Introductions. Go over syllabus, Blackboard site.  </w:t>
            </w:r>
            <w:r>
              <w:rPr>
                <w:sz w:val="22"/>
                <w:szCs w:val="22"/>
              </w:rPr>
              <w:t>Class discussion on how writing in a second language is learned and setting reasonable goals as second-language writers.</w:t>
            </w:r>
            <w:r w:rsidR="00B34963">
              <w:rPr>
                <w:sz w:val="22"/>
                <w:szCs w:val="22"/>
              </w:rPr>
              <w:t xml:space="preserve"> Overview of writing support available at Cornell.</w:t>
            </w:r>
          </w:p>
          <w:p w14:paraId="24E03D56" w14:textId="77777777" w:rsidR="00D25D26" w:rsidRPr="0048737F" w:rsidRDefault="00D25D26" w:rsidP="00C576EA">
            <w:pPr>
              <w:rPr>
                <w:sz w:val="22"/>
                <w:szCs w:val="22"/>
              </w:rPr>
            </w:pPr>
          </w:p>
          <w:p w14:paraId="74694F7B" w14:textId="138ABFA2" w:rsidR="00D25D26" w:rsidRPr="00026EE6" w:rsidRDefault="00D25D26" w:rsidP="0094345C">
            <w:pPr>
              <w:rPr>
                <w:sz w:val="22"/>
                <w:szCs w:val="22"/>
              </w:rPr>
            </w:pPr>
            <w:r w:rsidRPr="0048737F">
              <w:rPr>
                <w:sz w:val="22"/>
                <w:szCs w:val="22"/>
              </w:rPr>
              <w:t xml:space="preserve">Blog prompt: </w:t>
            </w:r>
            <w:r w:rsidR="0048737F">
              <w:rPr>
                <w:sz w:val="22"/>
                <w:szCs w:val="22"/>
              </w:rPr>
              <w:t>Think about a memorable writing experience</w:t>
            </w:r>
            <w:r w:rsidR="0094345C">
              <w:rPr>
                <w:sz w:val="22"/>
                <w:szCs w:val="22"/>
              </w:rPr>
              <w:t xml:space="preserve"> – positive or negative</w:t>
            </w:r>
            <w:r w:rsidR="0048737F">
              <w:rPr>
                <w:sz w:val="22"/>
                <w:szCs w:val="22"/>
              </w:rPr>
              <w:t xml:space="preserve">, in English or another language. </w:t>
            </w:r>
            <w:r w:rsidR="00C65FDD" w:rsidRPr="0048737F">
              <w:rPr>
                <w:sz w:val="22"/>
                <w:szCs w:val="22"/>
              </w:rPr>
              <w:t>Write about the proc</w:t>
            </w:r>
            <w:r w:rsidR="0048737F">
              <w:rPr>
                <w:sz w:val="22"/>
                <w:szCs w:val="22"/>
              </w:rPr>
              <w:t>ess you went through to write this</w:t>
            </w:r>
            <w:r w:rsidR="00C65FDD" w:rsidRPr="0048737F">
              <w:rPr>
                <w:sz w:val="22"/>
                <w:szCs w:val="22"/>
              </w:rPr>
              <w:t xml:space="preserve"> paper</w:t>
            </w:r>
            <w:r w:rsidR="0048737F">
              <w:rPr>
                <w:sz w:val="22"/>
                <w:szCs w:val="22"/>
              </w:rPr>
              <w:t>. (What did you do first, second, third? Did you get feedback from readers? Did you use notes? Etc)</w:t>
            </w:r>
          </w:p>
        </w:tc>
      </w:tr>
      <w:tr w:rsidR="003029F9" w:rsidRPr="00EE6BAA" w14:paraId="734B6F98" w14:textId="67D04677" w:rsidTr="003029F9">
        <w:trPr>
          <w:cantSplit/>
          <w:trHeight w:val="1134"/>
        </w:trPr>
        <w:tc>
          <w:tcPr>
            <w:tcW w:w="565" w:type="dxa"/>
            <w:vMerge w:val="restart"/>
            <w:shd w:val="clear" w:color="auto" w:fill="auto"/>
            <w:textDirection w:val="btLr"/>
          </w:tcPr>
          <w:p w14:paraId="79CD4662" w14:textId="4FF6AA64" w:rsidR="003029F9" w:rsidRDefault="003029F9" w:rsidP="00D25D26">
            <w:pPr>
              <w:ind w:left="113" w:right="113"/>
              <w:jc w:val="center"/>
              <w:rPr>
                <w:sz w:val="22"/>
                <w:szCs w:val="22"/>
              </w:rPr>
            </w:pPr>
            <w:r>
              <w:rPr>
                <w:sz w:val="22"/>
                <w:szCs w:val="22"/>
              </w:rPr>
              <w:t>Week 2</w:t>
            </w:r>
          </w:p>
        </w:tc>
        <w:tc>
          <w:tcPr>
            <w:tcW w:w="1095" w:type="dxa"/>
            <w:shd w:val="clear" w:color="auto" w:fill="auto"/>
            <w:vAlign w:val="center"/>
          </w:tcPr>
          <w:p w14:paraId="15D3B048" w14:textId="76A3825E" w:rsidR="003029F9" w:rsidRPr="00026EE6" w:rsidRDefault="003029F9" w:rsidP="00EE6BAA">
            <w:pPr>
              <w:jc w:val="center"/>
              <w:rPr>
                <w:sz w:val="22"/>
                <w:szCs w:val="22"/>
              </w:rPr>
            </w:pPr>
            <w:r>
              <w:rPr>
                <w:sz w:val="22"/>
                <w:szCs w:val="22"/>
              </w:rPr>
              <w:t>Mon, Aug 31</w:t>
            </w:r>
          </w:p>
        </w:tc>
        <w:tc>
          <w:tcPr>
            <w:tcW w:w="7460" w:type="dxa"/>
            <w:shd w:val="clear" w:color="auto" w:fill="auto"/>
          </w:tcPr>
          <w:p w14:paraId="408AEE28" w14:textId="77777777" w:rsidR="003029F9" w:rsidRDefault="003029F9" w:rsidP="00EE6BAA">
            <w:pPr>
              <w:rPr>
                <w:sz w:val="22"/>
                <w:szCs w:val="22"/>
              </w:rPr>
            </w:pPr>
            <w:r>
              <w:rPr>
                <w:sz w:val="22"/>
                <w:szCs w:val="22"/>
              </w:rPr>
              <w:t xml:space="preserve">Blog discussion led by: </w:t>
            </w:r>
          </w:p>
          <w:p w14:paraId="1001CAD7" w14:textId="77777777" w:rsidR="003029F9" w:rsidRDefault="003029F9" w:rsidP="00EE6BAA">
            <w:pPr>
              <w:rPr>
                <w:sz w:val="22"/>
                <w:szCs w:val="22"/>
              </w:rPr>
            </w:pPr>
          </w:p>
          <w:p w14:paraId="77C2268B" w14:textId="77777777" w:rsidR="003029F9" w:rsidRDefault="003029F9" w:rsidP="00EE6BAA">
            <w:pPr>
              <w:rPr>
                <w:sz w:val="22"/>
                <w:szCs w:val="22"/>
              </w:rPr>
            </w:pPr>
            <w:r>
              <w:rPr>
                <w:sz w:val="22"/>
                <w:szCs w:val="22"/>
              </w:rPr>
              <w:t xml:space="preserve">Class discussion on crafting an effective writing process. </w:t>
            </w:r>
          </w:p>
          <w:p w14:paraId="6E4D8E3E" w14:textId="77777777" w:rsidR="003029F9" w:rsidRDefault="003029F9" w:rsidP="00EE6BAA">
            <w:pPr>
              <w:rPr>
                <w:sz w:val="22"/>
                <w:szCs w:val="22"/>
              </w:rPr>
            </w:pPr>
          </w:p>
          <w:p w14:paraId="3C2C41DC" w14:textId="6092C3E2" w:rsidR="003029F9" w:rsidRPr="00C56886" w:rsidRDefault="003029F9" w:rsidP="00EE6BAA">
            <w:pPr>
              <w:rPr>
                <w:bCs/>
                <w:sz w:val="22"/>
                <w:szCs w:val="22"/>
              </w:rPr>
            </w:pPr>
            <w:r>
              <w:rPr>
                <w:sz w:val="22"/>
                <w:szCs w:val="22"/>
              </w:rPr>
              <w:t xml:space="preserve">For homework: Find a book review from your field and bring it to the next class. </w:t>
            </w:r>
            <w:r w:rsidR="0048737F">
              <w:rPr>
                <w:sz w:val="22"/>
                <w:szCs w:val="22"/>
              </w:rPr>
              <w:t>(If book reviews are not commonly written in your field, let me know and I’ll send you one from my field.)</w:t>
            </w:r>
          </w:p>
        </w:tc>
      </w:tr>
      <w:tr w:rsidR="003029F9" w:rsidRPr="00EE6BAA" w14:paraId="25E74CDA" w14:textId="77777777" w:rsidTr="003029F9">
        <w:trPr>
          <w:cantSplit/>
          <w:trHeight w:val="1134"/>
        </w:trPr>
        <w:tc>
          <w:tcPr>
            <w:tcW w:w="565" w:type="dxa"/>
            <w:vMerge/>
            <w:shd w:val="clear" w:color="auto" w:fill="auto"/>
            <w:textDirection w:val="btLr"/>
          </w:tcPr>
          <w:p w14:paraId="76F1D1E5" w14:textId="77777777" w:rsidR="003029F9" w:rsidRPr="00EE6BAA" w:rsidRDefault="003029F9" w:rsidP="00D25D26">
            <w:pPr>
              <w:ind w:left="113" w:right="113"/>
              <w:jc w:val="center"/>
              <w:rPr>
                <w:sz w:val="22"/>
                <w:szCs w:val="22"/>
              </w:rPr>
            </w:pPr>
          </w:p>
        </w:tc>
        <w:tc>
          <w:tcPr>
            <w:tcW w:w="1095" w:type="dxa"/>
            <w:shd w:val="clear" w:color="auto" w:fill="auto"/>
            <w:vAlign w:val="center"/>
          </w:tcPr>
          <w:p w14:paraId="0E403FBD" w14:textId="53120FB7" w:rsidR="003029F9" w:rsidRPr="00EE6BAA" w:rsidRDefault="003029F9" w:rsidP="00EE6BAA">
            <w:pPr>
              <w:jc w:val="center"/>
              <w:rPr>
                <w:sz w:val="22"/>
                <w:szCs w:val="22"/>
              </w:rPr>
            </w:pPr>
            <w:r w:rsidRPr="00EE6BAA">
              <w:rPr>
                <w:sz w:val="22"/>
                <w:szCs w:val="22"/>
              </w:rPr>
              <w:t>Wed,</w:t>
            </w:r>
          </w:p>
          <w:p w14:paraId="209FC8C8" w14:textId="0F8ABBD9" w:rsidR="003029F9" w:rsidRPr="00EE6BAA" w:rsidRDefault="003029F9" w:rsidP="00EE6BAA">
            <w:pPr>
              <w:jc w:val="center"/>
              <w:rPr>
                <w:sz w:val="22"/>
                <w:szCs w:val="22"/>
              </w:rPr>
            </w:pPr>
            <w:r>
              <w:rPr>
                <w:sz w:val="22"/>
                <w:szCs w:val="22"/>
              </w:rPr>
              <w:t>Sept 2</w:t>
            </w:r>
          </w:p>
        </w:tc>
        <w:tc>
          <w:tcPr>
            <w:tcW w:w="7460" w:type="dxa"/>
            <w:shd w:val="clear" w:color="auto" w:fill="auto"/>
          </w:tcPr>
          <w:p w14:paraId="6C250EAC" w14:textId="7C56095D" w:rsidR="003029F9" w:rsidRPr="00EE6BAA" w:rsidRDefault="003029F9" w:rsidP="00EE6BAA">
            <w:pPr>
              <w:rPr>
                <w:sz w:val="22"/>
                <w:szCs w:val="22"/>
              </w:rPr>
            </w:pPr>
            <w:r>
              <w:rPr>
                <w:sz w:val="22"/>
                <w:szCs w:val="22"/>
              </w:rPr>
              <w:t>Class activity: analyzing the genre conventions of book reviews (compare the book review from your field with one I supply</w:t>
            </w:r>
            <w:r w:rsidR="00C65FDD">
              <w:rPr>
                <w:sz w:val="22"/>
                <w:szCs w:val="22"/>
              </w:rPr>
              <w:t>; compare with analysis presented in Swales and Feak, p. 232</w:t>
            </w:r>
            <w:r>
              <w:rPr>
                <w:sz w:val="22"/>
                <w:szCs w:val="22"/>
              </w:rPr>
              <w:t xml:space="preserve">).  Go over bibliography of books on writing in different fields and genres. </w:t>
            </w:r>
          </w:p>
          <w:p w14:paraId="3E60FC45" w14:textId="77777777" w:rsidR="003029F9" w:rsidRDefault="003029F9" w:rsidP="00EE6BAA">
            <w:pPr>
              <w:rPr>
                <w:iCs/>
                <w:sz w:val="22"/>
                <w:szCs w:val="22"/>
              </w:rPr>
            </w:pPr>
            <w:r w:rsidRPr="00EE6BAA">
              <w:rPr>
                <w:iCs/>
                <w:sz w:val="22"/>
                <w:szCs w:val="22"/>
              </w:rPr>
              <w:t xml:space="preserve"> </w:t>
            </w:r>
          </w:p>
          <w:p w14:paraId="37735111" w14:textId="77777777" w:rsidR="003D251C" w:rsidRDefault="003029F9" w:rsidP="00EE6BAA">
            <w:pPr>
              <w:rPr>
                <w:iCs/>
                <w:sz w:val="22"/>
                <w:szCs w:val="22"/>
              </w:rPr>
            </w:pPr>
            <w:r>
              <w:rPr>
                <w:iCs/>
                <w:sz w:val="22"/>
                <w:szCs w:val="22"/>
              </w:rPr>
              <w:t xml:space="preserve">Before the next class, be sure to identify the book you’ll focus on for your book review. </w:t>
            </w:r>
            <w:r w:rsidR="003D251C">
              <w:rPr>
                <w:iCs/>
                <w:sz w:val="22"/>
                <w:szCs w:val="22"/>
              </w:rPr>
              <w:t>Then, using the following reading strategy:</w:t>
            </w:r>
          </w:p>
          <w:p w14:paraId="5429B1BC" w14:textId="7F1A6B48" w:rsidR="003D251C" w:rsidRPr="003D251C" w:rsidRDefault="003D251C" w:rsidP="003D251C">
            <w:pPr>
              <w:pStyle w:val="ListParagraph"/>
              <w:numPr>
                <w:ilvl w:val="0"/>
                <w:numId w:val="38"/>
              </w:numPr>
              <w:rPr>
                <w:iCs/>
                <w:sz w:val="22"/>
                <w:szCs w:val="22"/>
              </w:rPr>
            </w:pPr>
            <w:r w:rsidRPr="003D251C">
              <w:rPr>
                <w:iCs/>
                <w:sz w:val="22"/>
                <w:szCs w:val="22"/>
              </w:rPr>
              <w:t>Brainstorm a list of questions that you think a novice graduate student in your field would bring to the book.</w:t>
            </w:r>
          </w:p>
          <w:p w14:paraId="321F298C" w14:textId="6F4C9232" w:rsidR="003D251C" w:rsidRDefault="003D251C" w:rsidP="003D251C">
            <w:pPr>
              <w:pStyle w:val="ListParagraph"/>
              <w:numPr>
                <w:ilvl w:val="0"/>
                <w:numId w:val="38"/>
              </w:numPr>
              <w:rPr>
                <w:iCs/>
                <w:sz w:val="22"/>
                <w:szCs w:val="22"/>
              </w:rPr>
            </w:pPr>
            <w:r w:rsidRPr="003D251C">
              <w:rPr>
                <w:iCs/>
                <w:sz w:val="22"/>
                <w:szCs w:val="22"/>
              </w:rPr>
              <w:t>Skim the book, to get famili</w:t>
            </w:r>
            <w:r>
              <w:rPr>
                <w:iCs/>
                <w:sz w:val="22"/>
                <w:szCs w:val="22"/>
              </w:rPr>
              <w:t>ar with the contents, noting areas that you think would answer the questions you brainstormed.</w:t>
            </w:r>
          </w:p>
          <w:p w14:paraId="4697502E" w14:textId="1E725CCF" w:rsidR="003029F9" w:rsidRPr="003D251C" w:rsidRDefault="009053C4" w:rsidP="003D251C">
            <w:pPr>
              <w:pStyle w:val="ListParagraph"/>
              <w:numPr>
                <w:ilvl w:val="0"/>
                <w:numId w:val="38"/>
              </w:numPr>
              <w:rPr>
                <w:iCs/>
                <w:sz w:val="22"/>
                <w:szCs w:val="22"/>
              </w:rPr>
            </w:pPr>
            <w:r>
              <w:rPr>
                <w:iCs/>
                <w:sz w:val="22"/>
                <w:szCs w:val="22"/>
              </w:rPr>
              <w:t>Read</w:t>
            </w:r>
            <w:r w:rsidR="003D251C" w:rsidRPr="003D251C">
              <w:rPr>
                <w:iCs/>
                <w:sz w:val="22"/>
                <w:szCs w:val="22"/>
              </w:rPr>
              <w:t xml:space="preserve"> only the parts </w:t>
            </w:r>
            <w:r>
              <w:rPr>
                <w:iCs/>
                <w:sz w:val="22"/>
                <w:szCs w:val="22"/>
              </w:rPr>
              <w:t xml:space="preserve">of the book </w:t>
            </w:r>
            <w:r w:rsidR="003D251C" w:rsidRPr="003D251C">
              <w:rPr>
                <w:iCs/>
                <w:sz w:val="22"/>
                <w:szCs w:val="22"/>
              </w:rPr>
              <w:t xml:space="preserve">that respond to your question, while taking notes. </w:t>
            </w:r>
          </w:p>
          <w:p w14:paraId="2E2043E5" w14:textId="77777777" w:rsidR="003029F9" w:rsidRDefault="003029F9" w:rsidP="00EE6BAA">
            <w:pPr>
              <w:rPr>
                <w:iCs/>
                <w:sz w:val="22"/>
                <w:szCs w:val="22"/>
              </w:rPr>
            </w:pPr>
          </w:p>
          <w:p w14:paraId="1AE031E8" w14:textId="2BCC9AAE" w:rsidR="003029F9" w:rsidRPr="00EE6BAA" w:rsidRDefault="003029F9" w:rsidP="00C65FDD">
            <w:pPr>
              <w:rPr>
                <w:iCs/>
                <w:sz w:val="22"/>
                <w:szCs w:val="22"/>
              </w:rPr>
            </w:pPr>
            <w:r>
              <w:rPr>
                <w:iCs/>
                <w:sz w:val="22"/>
                <w:szCs w:val="22"/>
              </w:rPr>
              <w:t xml:space="preserve">Blog prompt: </w:t>
            </w:r>
            <w:r w:rsidR="003D251C">
              <w:rPr>
                <w:iCs/>
                <w:sz w:val="22"/>
                <w:szCs w:val="22"/>
              </w:rPr>
              <w:t xml:space="preserve">How did this reading process (outlined above) compare to your typical reading process? </w:t>
            </w:r>
            <w:r w:rsidR="009053C4">
              <w:rPr>
                <w:iCs/>
                <w:sz w:val="22"/>
                <w:szCs w:val="22"/>
              </w:rPr>
              <w:t xml:space="preserve">Did you follow the process or change it to fit your own reading preferences? </w:t>
            </w:r>
            <w:r w:rsidR="00C65FDD">
              <w:rPr>
                <w:iCs/>
                <w:sz w:val="22"/>
                <w:szCs w:val="22"/>
              </w:rPr>
              <w:t xml:space="preserve">If you did follow the above process, did you find it </w:t>
            </w:r>
            <w:r w:rsidR="003D251C">
              <w:rPr>
                <w:iCs/>
                <w:sz w:val="22"/>
                <w:szCs w:val="22"/>
              </w:rPr>
              <w:t xml:space="preserve">effective for getting a sense of the book without reading every word? </w:t>
            </w:r>
          </w:p>
        </w:tc>
      </w:tr>
      <w:tr w:rsidR="003029F9" w:rsidRPr="00EE6BAA" w14:paraId="1C0FFAD8" w14:textId="77777777" w:rsidTr="0094345C">
        <w:trPr>
          <w:cantSplit/>
          <w:trHeight w:val="368"/>
        </w:trPr>
        <w:tc>
          <w:tcPr>
            <w:tcW w:w="565" w:type="dxa"/>
            <w:vMerge w:val="restart"/>
            <w:shd w:val="clear" w:color="auto" w:fill="auto"/>
            <w:textDirection w:val="btLr"/>
          </w:tcPr>
          <w:p w14:paraId="57D6448B" w14:textId="76462F5C" w:rsidR="003029F9" w:rsidRDefault="0024607D" w:rsidP="00D25D26">
            <w:pPr>
              <w:ind w:left="113" w:right="113"/>
              <w:jc w:val="center"/>
              <w:rPr>
                <w:sz w:val="22"/>
                <w:szCs w:val="22"/>
              </w:rPr>
            </w:pPr>
            <w:r>
              <w:rPr>
                <w:sz w:val="22"/>
                <w:szCs w:val="22"/>
              </w:rPr>
              <w:t>Week 3</w:t>
            </w:r>
            <w:r w:rsidR="003029F9">
              <w:rPr>
                <w:sz w:val="22"/>
                <w:szCs w:val="22"/>
              </w:rPr>
              <w:t xml:space="preserve"> </w:t>
            </w:r>
          </w:p>
        </w:tc>
        <w:tc>
          <w:tcPr>
            <w:tcW w:w="1095" w:type="dxa"/>
            <w:shd w:val="clear" w:color="auto" w:fill="D9D9D9" w:themeFill="background1" w:themeFillShade="D9"/>
            <w:vAlign w:val="center"/>
          </w:tcPr>
          <w:p w14:paraId="0CEEC9AD" w14:textId="360E260B" w:rsidR="003029F9" w:rsidRPr="00EE6BAA" w:rsidRDefault="003029F9" w:rsidP="00EE6BAA">
            <w:pPr>
              <w:jc w:val="center"/>
              <w:rPr>
                <w:sz w:val="22"/>
                <w:szCs w:val="22"/>
              </w:rPr>
            </w:pPr>
            <w:r>
              <w:rPr>
                <w:sz w:val="22"/>
                <w:szCs w:val="22"/>
              </w:rPr>
              <w:t xml:space="preserve">Mon, Sept 7 </w:t>
            </w:r>
          </w:p>
        </w:tc>
        <w:tc>
          <w:tcPr>
            <w:tcW w:w="7460" w:type="dxa"/>
            <w:shd w:val="clear" w:color="auto" w:fill="D9D9D9" w:themeFill="background1" w:themeFillShade="D9"/>
          </w:tcPr>
          <w:p w14:paraId="3FBBA0AE" w14:textId="1A68AA1F" w:rsidR="003029F9" w:rsidRPr="00EE6BAA" w:rsidRDefault="003029F9" w:rsidP="00EE6BAA">
            <w:pPr>
              <w:rPr>
                <w:sz w:val="22"/>
                <w:szCs w:val="22"/>
              </w:rPr>
            </w:pPr>
            <w:r>
              <w:rPr>
                <w:sz w:val="22"/>
                <w:szCs w:val="22"/>
              </w:rPr>
              <w:t>Labor Day – No classes</w:t>
            </w:r>
          </w:p>
        </w:tc>
      </w:tr>
      <w:tr w:rsidR="003029F9" w:rsidRPr="00EE6BAA" w14:paraId="0A2C1F42" w14:textId="77777777" w:rsidTr="00C65FDD">
        <w:trPr>
          <w:cantSplit/>
          <w:trHeight w:val="1134"/>
        </w:trPr>
        <w:tc>
          <w:tcPr>
            <w:tcW w:w="565" w:type="dxa"/>
            <w:vMerge/>
            <w:shd w:val="clear" w:color="auto" w:fill="auto"/>
            <w:textDirection w:val="btLr"/>
          </w:tcPr>
          <w:p w14:paraId="5B1D5D74" w14:textId="77777777" w:rsidR="003029F9" w:rsidRDefault="003029F9" w:rsidP="00D25D26">
            <w:pPr>
              <w:ind w:left="113" w:right="113"/>
              <w:jc w:val="center"/>
              <w:rPr>
                <w:sz w:val="22"/>
                <w:szCs w:val="22"/>
              </w:rPr>
            </w:pPr>
          </w:p>
        </w:tc>
        <w:tc>
          <w:tcPr>
            <w:tcW w:w="1095" w:type="dxa"/>
            <w:shd w:val="clear" w:color="auto" w:fill="D9D9D9" w:themeFill="background1" w:themeFillShade="D9"/>
            <w:vAlign w:val="center"/>
          </w:tcPr>
          <w:p w14:paraId="7D1210BB" w14:textId="52106C73" w:rsidR="003029F9" w:rsidRDefault="003029F9" w:rsidP="00EE6BAA">
            <w:pPr>
              <w:jc w:val="center"/>
              <w:rPr>
                <w:sz w:val="22"/>
                <w:szCs w:val="22"/>
              </w:rPr>
            </w:pPr>
            <w:r>
              <w:rPr>
                <w:sz w:val="22"/>
                <w:szCs w:val="22"/>
              </w:rPr>
              <w:t>Wed, Sept 9</w:t>
            </w:r>
          </w:p>
        </w:tc>
        <w:tc>
          <w:tcPr>
            <w:tcW w:w="7460" w:type="dxa"/>
            <w:shd w:val="clear" w:color="auto" w:fill="D9D9D9" w:themeFill="background1" w:themeFillShade="D9"/>
          </w:tcPr>
          <w:p w14:paraId="0BDCA472" w14:textId="77777777" w:rsidR="003029F9" w:rsidRDefault="003029F9" w:rsidP="00836E3A">
            <w:pPr>
              <w:rPr>
                <w:sz w:val="22"/>
                <w:szCs w:val="22"/>
              </w:rPr>
            </w:pPr>
            <w:r>
              <w:rPr>
                <w:sz w:val="22"/>
                <w:szCs w:val="22"/>
              </w:rPr>
              <w:t xml:space="preserve">Blog discussion led by: </w:t>
            </w:r>
          </w:p>
          <w:p w14:paraId="424B7050" w14:textId="77777777" w:rsidR="003029F9" w:rsidRDefault="003029F9" w:rsidP="007C1E60">
            <w:pPr>
              <w:rPr>
                <w:bCs/>
                <w:sz w:val="22"/>
                <w:szCs w:val="22"/>
              </w:rPr>
            </w:pPr>
          </w:p>
          <w:p w14:paraId="4BD3594D" w14:textId="7971A26B" w:rsidR="003D251C" w:rsidRDefault="003D251C" w:rsidP="009053C4">
            <w:pPr>
              <w:rPr>
                <w:bCs/>
                <w:sz w:val="22"/>
                <w:szCs w:val="22"/>
              </w:rPr>
            </w:pPr>
            <w:r>
              <w:rPr>
                <w:bCs/>
                <w:sz w:val="22"/>
                <w:szCs w:val="22"/>
              </w:rPr>
              <w:t xml:space="preserve">Prewriting prompts: </w:t>
            </w:r>
            <w:r w:rsidR="009053C4">
              <w:rPr>
                <w:bCs/>
                <w:sz w:val="22"/>
                <w:szCs w:val="22"/>
              </w:rPr>
              <w:t>What criteria will you focus on in your book review? What are the books strengths and weaknesses (in relation to the target audience)?  What is the overall message you want to convey to the target audience? What details about the book do you want to make sure to include in your review? (Reflect on these prompts in writing then discuss with a partner or group</w:t>
            </w:r>
            <w:r w:rsidR="0048737F">
              <w:rPr>
                <w:bCs/>
                <w:sz w:val="22"/>
                <w:szCs w:val="22"/>
              </w:rPr>
              <w:t>.</w:t>
            </w:r>
            <w:r w:rsidR="009053C4">
              <w:rPr>
                <w:bCs/>
                <w:sz w:val="22"/>
                <w:szCs w:val="22"/>
              </w:rPr>
              <w:t>)</w:t>
            </w:r>
          </w:p>
          <w:p w14:paraId="0615AB2E" w14:textId="77777777" w:rsidR="009053C4" w:rsidRDefault="009053C4" w:rsidP="009053C4">
            <w:pPr>
              <w:rPr>
                <w:bCs/>
                <w:sz w:val="22"/>
                <w:szCs w:val="22"/>
              </w:rPr>
            </w:pPr>
          </w:p>
          <w:p w14:paraId="7B2582D1" w14:textId="6C8B4DE7" w:rsidR="000C430B" w:rsidRPr="000C430B" w:rsidRDefault="000C430B" w:rsidP="009053C4">
            <w:pPr>
              <w:rPr>
                <w:b/>
                <w:bCs/>
                <w:sz w:val="22"/>
                <w:szCs w:val="22"/>
              </w:rPr>
            </w:pPr>
            <w:r w:rsidRPr="000C430B">
              <w:rPr>
                <w:b/>
                <w:bCs/>
                <w:sz w:val="22"/>
                <w:szCs w:val="22"/>
              </w:rPr>
              <w:t>Discuss Peer Review!</w:t>
            </w:r>
          </w:p>
          <w:p w14:paraId="691883F5" w14:textId="77777777" w:rsidR="000C430B" w:rsidRDefault="000C430B" w:rsidP="009053C4">
            <w:pPr>
              <w:rPr>
                <w:bCs/>
                <w:sz w:val="22"/>
                <w:szCs w:val="22"/>
              </w:rPr>
            </w:pPr>
          </w:p>
          <w:p w14:paraId="2112C35B" w14:textId="13324F92" w:rsidR="009053C4" w:rsidRPr="00C65FDD" w:rsidRDefault="005C72CA" w:rsidP="009053C4">
            <w:pPr>
              <w:rPr>
                <w:bCs/>
                <w:sz w:val="22"/>
                <w:szCs w:val="22"/>
              </w:rPr>
            </w:pPr>
            <w:r>
              <w:rPr>
                <w:bCs/>
                <w:sz w:val="22"/>
                <w:szCs w:val="22"/>
              </w:rPr>
              <w:t xml:space="preserve">For the next class: </w:t>
            </w:r>
            <w:r w:rsidR="009053C4">
              <w:rPr>
                <w:bCs/>
                <w:sz w:val="22"/>
                <w:szCs w:val="22"/>
              </w:rPr>
              <w:t>Write the first draft of your Book Review. Post to your group’s pages in Blackboar</w:t>
            </w:r>
            <w:r w:rsidR="009053C4" w:rsidRPr="00C65FDD">
              <w:rPr>
                <w:bCs/>
                <w:sz w:val="22"/>
                <w:szCs w:val="22"/>
              </w:rPr>
              <w:t xml:space="preserve">d. </w:t>
            </w:r>
          </w:p>
          <w:p w14:paraId="2D6A7873" w14:textId="77777777" w:rsidR="009053C4" w:rsidRPr="00C65FDD" w:rsidRDefault="009053C4" w:rsidP="009053C4">
            <w:pPr>
              <w:rPr>
                <w:bCs/>
                <w:sz w:val="22"/>
                <w:szCs w:val="22"/>
              </w:rPr>
            </w:pPr>
          </w:p>
          <w:p w14:paraId="19B17015" w14:textId="40118EB4" w:rsidR="009053C4" w:rsidRPr="00C65FDD" w:rsidRDefault="009053C4" w:rsidP="009053C4">
            <w:pPr>
              <w:rPr>
                <w:bCs/>
                <w:sz w:val="22"/>
                <w:szCs w:val="22"/>
              </w:rPr>
            </w:pPr>
            <w:r w:rsidRPr="00C65FDD">
              <w:rPr>
                <w:bCs/>
                <w:sz w:val="22"/>
                <w:szCs w:val="22"/>
              </w:rPr>
              <w:t xml:space="preserve">Blog prompt: </w:t>
            </w:r>
            <w:r w:rsidR="00C65FDD" w:rsidRPr="00C65FDD">
              <w:rPr>
                <w:sz w:val="22"/>
                <w:szCs w:val="22"/>
              </w:rPr>
              <w:t>Next wee</w:t>
            </w:r>
            <w:r w:rsidR="00C65FDD">
              <w:rPr>
                <w:sz w:val="22"/>
                <w:szCs w:val="22"/>
              </w:rPr>
              <w:t>k we will start peer review—</w:t>
            </w:r>
            <w:r w:rsidR="00C65FDD" w:rsidRPr="00C65FDD">
              <w:rPr>
                <w:sz w:val="22"/>
                <w:szCs w:val="22"/>
              </w:rPr>
              <w:t xml:space="preserve">reading </w:t>
            </w:r>
            <w:r w:rsidR="00C65FDD">
              <w:rPr>
                <w:sz w:val="22"/>
                <w:szCs w:val="22"/>
              </w:rPr>
              <w:t xml:space="preserve">your peers’ drafts and providing feedback. </w:t>
            </w:r>
            <w:r w:rsidR="00C65FDD" w:rsidRPr="00C65FDD">
              <w:rPr>
                <w:sz w:val="22"/>
                <w:szCs w:val="22"/>
              </w:rPr>
              <w:t xml:space="preserve">Discuss what experience you have had with peer review, if any. </w:t>
            </w:r>
            <w:r w:rsidR="00C65FDD">
              <w:rPr>
                <w:sz w:val="22"/>
                <w:szCs w:val="22"/>
              </w:rPr>
              <w:t xml:space="preserve">Do you typically ask peers (i.e. friends, colleagues, tutors in the Graduate Writing Service) to review your </w:t>
            </w:r>
            <w:r w:rsidR="0048737F">
              <w:rPr>
                <w:sz w:val="22"/>
                <w:szCs w:val="22"/>
              </w:rPr>
              <w:t>papers? What types of feedback d</w:t>
            </w:r>
            <w:r w:rsidR="00C65FDD">
              <w:rPr>
                <w:sz w:val="22"/>
                <w:szCs w:val="22"/>
              </w:rPr>
              <w:t xml:space="preserve">o you find the most useful? </w:t>
            </w:r>
            <w:r w:rsidR="0094345C">
              <w:rPr>
                <w:sz w:val="22"/>
                <w:szCs w:val="22"/>
              </w:rPr>
              <w:t>When you read your peers’ writing, what kind of feedback do you give?</w:t>
            </w:r>
          </w:p>
          <w:p w14:paraId="472597DE" w14:textId="77777777" w:rsidR="009053C4" w:rsidRDefault="009053C4" w:rsidP="009053C4">
            <w:pPr>
              <w:rPr>
                <w:bCs/>
                <w:sz w:val="22"/>
                <w:szCs w:val="22"/>
              </w:rPr>
            </w:pPr>
          </w:p>
          <w:p w14:paraId="3918DEE7" w14:textId="083FE902" w:rsidR="009053C4" w:rsidRPr="007C1E60" w:rsidRDefault="009053C4" w:rsidP="009053C4">
            <w:pPr>
              <w:rPr>
                <w:bCs/>
                <w:sz w:val="22"/>
                <w:szCs w:val="22"/>
              </w:rPr>
            </w:pPr>
            <w:r>
              <w:rPr>
                <w:bCs/>
                <w:sz w:val="22"/>
                <w:szCs w:val="22"/>
              </w:rPr>
              <w:t xml:space="preserve">Be sure to bring your laptop to the next class. </w:t>
            </w:r>
          </w:p>
        </w:tc>
      </w:tr>
      <w:tr w:rsidR="003029F9" w:rsidRPr="00EE6BAA" w14:paraId="51233611" w14:textId="77777777" w:rsidTr="003029F9">
        <w:trPr>
          <w:cantSplit/>
          <w:trHeight w:val="1134"/>
        </w:trPr>
        <w:tc>
          <w:tcPr>
            <w:tcW w:w="565" w:type="dxa"/>
            <w:vMerge w:val="restart"/>
            <w:textDirection w:val="btLr"/>
          </w:tcPr>
          <w:p w14:paraId="0F72A2A8" w14:textId="67DD3C98" w:rsidR="003029F9" w:rsidRPr="00EE6BAA" w:rsidRDefault="003029F9" w:rsidP="00D25D26">
            <w:pPr>
              <w:ind w:left="113" w:right="113"/>
              <w:jc w:val="center"/>
              <w:rPr>
                <w:sz w:val="22"/>
                <w:szCs w:val="22"/>
              </w:rPr>
            </w:pPr>
            <w:r>
              <w:rPr>
                <w:sz w:val="22"/>
                <w:szCs w:val="22"/>
              </w:rPr>
              <w:t>Week 4</w:t>
            </w:r>
          </w:p>
        </w:tc>
        <w:tc>
          <w:tcPr>
            <w:tcW w:w="1095" w:type="dxa"/>
            <w:vAlign w:val="center"/>
          </w:tcPr>
          <w:p w14:paraId="14B05209" w14:textId="109717A4" w:rsidR="003029F9" w:rsidRPr="00EE6BAA" w:rsidRDefault="003029F9" w:rsidP="00E402A0">
            <w:pPr>
              <w:jc w:val="center"/>
              <w:rPr>
                <w:sz w:val="22"/>
                <w:szCs w:val="22"/>
              </w:rPr>
            </w:pPr>
            <w:r w:rsidRPr="00EE6BAA">
              <w:rPr>
                <w:sz w:val="22"/>
                <w:szCs w:val="22"/>
              </w:rPr>
              <w:t xml:space="preserve">Mon, </w:t>
            </w:r>
          </w:p>
          <w:p w14:paraId="2C0421EA" w14:textId="43389849" w:rsidR="003029F9" w:rsidRDefault="003029F9" w:rsidP="00EE6BAA">
            <w:pPr>
              <w:jc w:val="center"/>
              <w:rPr>
                <w:sz w:val="22"/>
                <w:szCs w:val="22"/>
              </w:rPr>
            </w:pPr>
            <w:r>
              <w:rPr>
                <w:sz w:val="22"/>
                <w:szCs w:val="22"/>
              </w:rPr>
              <w:t>Sept 14</w:t>
            </w:r>
          </w:p>
        </w:tc>
        <w:tc>
          <w:tcPr>
            <w:tcW w:w="7460" w:type="dxa"/>
          </w:tcPr>
          <w:p w14:paraId="20E32E15" w14:textId="77777777" w:rsidR="003029F9" w:rsidRPr="00EE6BAA" w:rsidRDefault="003029F9" w:rsidP="00E402A0">
            <w:pPr>
              <w:rPr>
                <w:bCs/>
                <w:sz w:val="22"/>
                <w:szCs w:val="22"/>
              </w:rPr>
            </w:pPr>
            <w:r w:rsidRPr="00EE6BAA">
              <w:rPr>
                <w:bCs/>
                <w:sz w:val="22"/>
                <w:szCs w:val="22"/>
              </w:rPr>
              <w:t xml:space="preserve">Blog discussion led by: </w:t>
            </w:r>
          </w:p>
          <w:p w14:paraId="466BA5F5" w14:textId="77777777" w:rsidR="003029F9" w:rsidRPr="00EE6BAA" w:rsidRDefault="003029F9" w:rsidP="00E402A0">
            <w:pPr>
              <w:rPr>
                <w:bCs/>
                <w:sz w:val="22"/>
                <w:szCs w:val="22"/>
              </w:rPr>
            </w:pPr>
          </w:p>
          <w:p w14:paraId="0DD73393" w14:textId="1393598B" w:rsidR="003029F9" w:rsidRDefault="009053C4" w:rsidP="009053C4">
            <w:pPr>
              <w:rPr>
                <w:sz w:val="22"/>
                <w:szCs w:val="22"/>
              </w:rPr>
            </w:pPr>
            <w:r>
              <w:rPr>
                <w:sz w:val="22"/>
                <w:szCs w:val="22"/>
              </w:rPr>
              <w:t xml:space="preserve">Workshop: Read and give feedback to your group members’ first drafts.  </w:t>
            </w:r>
            <w:r w:rsidR="00C65FDD">
              <w:rPr>
                <w:sz w:val="22"/>
                <w:szCs w:val="22"/>
              </w:rPr>
              <w:t>Discuss the expression, development of ideas, and overall organization (does the draft follow the conventions of book reviews? Are the ideas fully expressed? Is the argument persuasive?) O</w:t>
            </w:r>
            <w:r>
              <w:rPr>
                <w:sz w:val="22"/>
                <w:szCs w:val="22"/>
              </w:rPr>
              <w:t xml:space="preserve">nly discuss sentence-level concerns (i.e. syntax, grammar) if a sentence is not comprehensible. </w:t>
            </w:r>
          </w:p>
          <w:p w14:paraId="13E23A50" w14:textId="77777777" w:rsidR="009053C4" w:rsidRDefault="009053C4" w:rsidP="009053C4">
            <w:pPr>
              <w:rPr>
                <w:sz w:val="22"/>
                <w:szCs w:val="22"/>
              </w:rPr>
            </w:pPr>
          </w:p>
          <w:p w14:paraId="3595DBEF" w14:textId="68E3D378" w:rsidR="009053C4" w:rsidRDefault="009053C4" w:rsidP="009053C4">
            <w:pPr>
              <w:rPr>
                <w:sz w:val="22"/>
                <w:szCs w:val="22"/>
              </w:rPr>
            </w:pPr>
            <w:r>
              <w:rPr>
                <w:sz w:val="22"/>
                <w:szCs w:val="22"/>
              </w:rPr>
              <w:t xml:space="preserve">Be sure to bring your laptop to the next class. </w:t>
            </w:r>
          </w:p>
        </w:tc>
      </w:tr>
      <w:tr w:rsidR="003029F9" w:rsidRPr="00EE6BAA" w14:paraId="00728D84" w14:textId="77777777" w:rsidTr="003029F9">
        <w:trPr>
          <w:cantSplit/>
          <w:trHeight w:val="1134"/>
        </w:trPr>
        <w:tc>
          <w:tcPr>
            <w:tcW w:w="565" w:type="dxa"/>
            <w:vMerge/>
            <w:shd w:val="clear" w:color="auto" w:fill="D9D9D9" w:themeFill="background1" w:themeFillShade="D9"/>
            <w:textDirection w:val="btLr"/>
          </w:tcPr>
          <w:p w14:paraId="391F6EFE" w14:textId="77777777" w:rsidR="003029F9" w:rsidRDefault="003029F9" w:rsidP="00D25D26">
            <w:pPr>
              <w:ind w:left="113" w:right="113"/>
              <w:jc w:val="center"/>
              <w:rPr>
                <w:sz w:val="22"/>
                <w:szCs w:val="22"/>
              </w:rPr>
            </w:pPr>
          </w:p>
        </w:tc>
        <w:tc>
          <w:tcPr>
            <w:tcW w:w="1095" w:type="dxa"/>
            <w:shd w:val="clear" w:color="auto" w:fill="auto"/>
            <w:vAlign w:val="center"/>
          </w:tcPr>
          <w:p w14:paraId="20194552" w14:textId="3BD6C3B9" w:rsidR="003029F9" w:rsidRPr="00EE6BAA" w:rsidRDefault="003029F9" w:rsidP="00E402A0">
            <w:pPr>
              <w:jc w:val="center"/>
              <w:rPr>
                <w:sz w:val="22"/>
                <w:szCs w:val="22"/>
              </w:rPr>
            </w:pPr>
            <w:r>
              <w:rPr>
                <w:sz w:val="22"/>
                <w:szCs w:val="22"/>
              </w:rPr>
              <w:t>Wed, Sept 16</w:t>
            </w:r>
          </w:p>
        </w:tc>
        <w:tc>
          <w:tcPr>
            <w:tcW w:w="7460" w:type="dxa"/>
            <w:shd w:val="clear" w:color="auto" w:fill="auto"/>
          </w:tcPr>
          <w:p w14:paraId="76BF0261" w14:textId="0EF75536" w:rsidR="003029F9" w:rsidRDefault="0024607D" w:rsidP="0024607D">
            <w:pPr>
              <w:rPr>
                <w:bCs/>
                <w:sz w:val="22"/>
                <w:szCs w:val="22"/>
              </w:rPr>
            </w:pPr>
            <w:r>
              <w:rPr>
                <w:bCs/>
                <w:sz w:val="22"/>
                <w:szCs w:val="22"/>
              </w:rPr>
              <w:t xml:space="preserve">Class discussion on </w:t>
            </w:r>
            <w:r w:rsidR="00512FBD">
              <w:rPr>
                <w:bCs/>
                <w:sz w:val="22"/>
                <w:szCs w:val="22"/>
              </w:rPr>
              <w:t xml:space="preserve">academic style -- </w:t>
            </w:r>
            <w:r>
              <w:rPr>
                <w:bCs/>
                <w:sz w:val="22"/>
                <w:szCs w:val="22"/>
              </w:rPr>
              <w:t>w</w:t>
            </w:r>
            <w:r w:rsidR="009053C4">
              <w:rPr>
                <w:bCs/>
                <w:sz w:val="22"/>
                <w:szCs w:val="22"/>
              </w:rPr>
              <w:t xml:space="preserve">riter-responsible </w:t>
            </w:r>
            <w:r>
              <w:rPr>
                <w:bCs/>
                <w:sz w:val="22"/>
                <w:szCs w:val="22"/>
              </w:rPr>
              <w:t xml:space="preserve">text </w:t>
            </w:r>
            <w:r w:rsidR="00512FBD">
              <w:rPr>
                <w:bCs/>
                <w:sz w:val="22"/>
                <w:szCs w:val="22"/>
              </w:rPr>
              <w:t xml:space="preserve">and cohesion within paragraphs -- </w:t>
            </w:r>
            <w:r>
              <w:rPr>
                <w:bCs/>
                <w:sz w:val="22"/>
                <w:szCs w:val="22"/>
              </w:rPr>
              <w:t xml:space="preserve">and then apply these strategies to your draft. </w:t>
            </w:r>
          </w:p>
          <w:p w14:paraId="18CB45D7" w14:textId="77777777" w:rsidR="0024607D" w:rsidRDefault="0024607D" w:rsidP="0024607D">
            <w:pPr>
              <w:rPr>
                <w:bCs/>
                <w:sz w:val="22"/>
                <w:szCs w:val="22"/>
              </w:rPr>
            </w:pPr>
          </w:p>
          <w:p w14:paraId="12DE5557" w14:textId="77777777" w:rsidR="0024607D" w:rsidRDefault="0024607D" w:rsidP="0024607D">
            <w:pPr>
              <w:rPr>
                <w:sz w:val="22"/>
                <w:szCs w:val="22"/>
              </w:rPr>
            </w:pPr>
            <w:r>
              <w:rPr>
                <w:sz w:val="22"/>
                <w:szCs w:val="22"/>
              </w:rPr>
              <w:t>Be sure to bring your laptop to the next class.</w:t>
            </w:r>
          </w:p>
          <w:p w14:paraId="767C9DB4" w14:textId="77777777" w:rsidR="0024607D" w:rsidRDefault="0024607D" w:rsidP="0024607D">
            <w:pPr>
              <w:rPr>
                <w:sz w:val="22"/>
                <w:szCs w:val="22"/>
              </w:rPr>
            </w:pPr>
          </w:p>
          <w:p w14:paraId="04851490" w14:textId="4FD4923E" w:rsidR="0024607D" w:rsidRPr="00EE6BAA" w:rsidRDefault="00FD098E" w:rsidP="0024607D">
            <w:pPr>
              <w:rPr>
                <w:bCs/>
                <w:sz w:val="22"/>
                <w:szCs w:val="22"/>
              </w:rPr>
            </w:pPr>
            <w:r>
              <w:rPr>
                <w:sz w:val="22"/>
                <w:szCs w:val="22"/>
              </w:rPr>
              <w:t>Blog prompt</w:t>
            </w:r>
            <w:r w:rsidRPr="00FD098E">
              <w:rPr>
                <w:b/>
                <w:sz w:val="22"/>
                <w:szCs w:val="22"/>
              </w:rPr>
              <w:t>: A</w:t>
            </w:r>
            <w:r w:rsidR="0024607D" w:rsidRPr="00FD098E">
              <w:rPr>
                <w:b/>
                <w:sz w:val="22"/>
                <w:szCs w:val="22"/>
              </w:rPr>
              <w:t xml:space="preserve">nalyze </w:t>
            </w:r>
            <w:r w:rsidRPr="00FD098E">
              <w:rPr>
                <w:b/>
                <w:sz w:val="22"/>
                <w:szCs w:val="22"/>
              </w:rPr>
              <w:t>the book review from your field</w:t>
            </w:r>
            <w:r>
              <w:rPr>
                <w:sz w:val="22"/>
                <w:szCs w:val="22"/>
              </w:rPr>
              <w:t xml:space="preserve"> </w:t>
            </w:r>
            <w:r w:rsidR="0024607D">
              <w:rPr>
                <w:sz w:val="22"/>
                <w:szCs w:val="22"/>
              </w:rPr>
              <w:t xml:space="preserve">for writer-responsible text and cohesion within paragraphs. How does the writer use these strategies? Pull out two or three examples to share in your blog entry. </w:t>
            </w:r>
          </w:p>
        </w:tc>
      </w:tr>
      <w:tr w:rsidR="003029F9" w:rsidRPr="00EE6BAA" w14:paraId="3007FB68" w14:textId="77777777" w:rsidTr="0024607D">
        <w:trPr>
          <w:cantSplit/>
          <w:trHeight w:val="1134"/>
        </w:trPr>
        <w:tc>
          <w:tcPr>
            <w:tcW w:w="565" w:type="dxa"/>
            <w:vMerge w:val="restart"/>
            <w:shd w:val="clear" w:color="auto" w:fill="auto"/>
            <w:textDirection w:val="btLr"/>
          </w:tcPr>
          <w:p w14:paraId="29E4F915" w14:textId="5B9ECC35" w:rsidR="003029F9" w:rsidRDefault="003029F9" w:rsidP="00D25D26">
            <w:pPr>
              <w:ind w:left="113" w:right="113"/>
              <w:jc w:val="center"/>
              <w:rPr>
                <w:sz w:val="22"/>
                <w:szCs w:val="22"/>
              </w:rPr>
            </w:pPr>
            <w:r>
              <w:rPr>
                <w:sz w:val="22"/>
                <w:szCs w:val="22"/>
              </w:rPr>
              <w:t>Week 5</w:t>
            </w:r>
          </w:p>
        </w:tc>
        <w:tc>
          <w:tcPr>
            <w:tcW w:w="1095" w:type="dxa"/>
            <w:shd w:val="clear" w:color="auto" w:fill="D9D9D9" w:themeFill="background1" w:themeFillShade="D9"/>
            <w:vAlign w:val="center"/>
          </w:tcPr>
          <w:p w14:paraId="1CA10322" w14:textId="05F1D780" w:rsidR="003029F9" w:rsidRDefault="003029F9" w:rsidP="00E402A0">
            <w:pPr>
              <w:jc w:val="center"/>
              <w:rPr>
                <w:sz w:val="22"/>
                <w:szCs w:val="22"/>
              </w:rPr>
            </w:pPr>
            <w:r>
              <w:rPr>
                <w:sz w:val="22"/>
                <w:szCs w:val="22"/>
              </w:rPr>
              <w:t>Mon, Sept 21</w:t>
            </w:r>
          </w:p>
        </w:tc>
        <w:tc>
          <w:tcPr>
            <w:tcW w:w="7460" w:type="dxa"/>
            <w:shd w:val="clear" w:color="auto" w:fill="D9D9D9" w:themeFill="background1" w:themeFillShade="D9"/>
          </w:tcPr>
          <w:p w14:paraId="203BCE53" w14:textId="77777777" w:rsidR="003029F9" w:rsidRDefault="003029F9" w:rsidP="00E402A0">
            <w:pPr>
              <w:rPr>
                <w:bCs/>
                <w:sz w:val="22"/>
                <w:szCs w:val="22"/>
              </w:rPr>
            </w:pPr>
            <w:r>
              <w:rPr>
                <w:bCs/>
                <w:sz w:val="22"/>
                <w:szCs w:val="22"/>
              </w:rPr>
              <w:t xml:space="preserve">Blog discussion led by: </w:t>
            </w:r>
          </w:p>
          <w:p w14:paraId="56134C34" w14:textId="77777777" w:rsidR="003029F9" w:rsidRDefault="003029F9" w:rsidP="00E402A0">
            <w:pPr>
              <w:rPr>
                <w:bCs/>
                <w:sz w:val="22"/>
                <w:szCs w:val="22"/>
              </w:rPr>
            </w:pPr>
          </w:p>
          <w:p w14:paraId="2B3E2F7B" w14:textId="5A9315B5" w:rsidR="003029F9" w:rsidRDefault="0024607D" w:rsidP="00E402A0">
            <w:pPr>
              <w:rPr>
                <w:bCs/>
                <w:sz w:val="22"/>
                <w:szCs w:val="22"/>
              </w:rPr>
            </w:pPr>
            <w:r>
              <w:rPr>
                <w:bCs/>
                <w:sz w:val="22"/>
                <w:szCs w:val="22"/>
              </w:rPr>
              <w:t xml:space="preserve">Class discussion on </w:t>
            </w:r>
            <w:r w:rsidR="00512FBD">
              <w:rPr>
                <w:bCs/>
                <w:sz w:val="22"/>
                <w:szCs w:val="22"/>
              </w:rPr>
              <w:t xml:space="preserve">another feature of academic style -- stance-taking -- </w:t>
            </w:r>
            <w:r>
              <w:rPr>
                <w:bCs/>
                <w:sz w:val="22"/>
                <w:szCs w:val="22"/>
              </w:rPr>
              <w:t xml:space="preserve"> and then apply this strategy to your draft. </w:t>
            </w:r>
          </w:p>
          <w:p w14:paraId="02F6EBEE" w14:textId="77777777" w:rsidR="0024607D" w:rsidRDefault="0024607D" w:rsidP="00E402A0">
            <w:pPr>
              <w:rPr>
                <w:bCs/>
                <w:sz w:val="22"/>
                <w:szCs w:val="22"/>
              </w:rPr>
            </w:pPr>
          </w:p>
          <w:p w14:paraId="7EBCED04" w14:textId="77777777" w:rsidR="0024607D" w:rsidRDefault="0024607D" w:rsidP="00E402A0">
            <w:pPr>
              <w:rPr>
                <w:bCs/>
                <w:sz w:val="22"/>
                <w:szCs w:val="22"/>
              </w:rPr>
            </w:pPr>
            <w:r>
              <w:rPr>
                <w:bCs/>
                <w:sz w:val="22"/>
                <w:szCs w:val="22"/>
              </w:rPr>
              <w:t xml:space="preserve">Before the next class, finish revising your draft, using the feedback on your first draft and the information on writer-responsible text, cohesion, and stance-taking. Post to your group’s pages in Blackboard. </w:t>
            </w:r>
          </w:p>
          <w:p w14:paraId="43AB8DBF" w14:textId="77777777" w:rsidR="0024607D" w:rsidRDefault="0024607D" w:rsidP="00E402A0">
            <w:pPr>
              <w:rPr>
                <w:bCs/>
                <w:sz w:val="22"/>
                <w:szCs w:val="22"/>
              </w:rPr>
            </w:pPr>
          </w:p>
          <w:p w14:paraId="680201B2" w14:textId="30DDAFBC" w:rsidR="0024607D" w:rsidRDefault="0024607D" w:rsidP="00E402A0">
            <w:pPr>
              <w:rPr>
                <w:bCs/>
                <w:sz w:val="22"/>
                <w:szCs w:val="22"/>
              </w:rPr>
            </w:pPr>
            <w:r>
              <w:rPr>
                <w:sz w:val="22"/>
                <w:szCs w:val="22"/>
              </w:rPr>
              <w:t>Be sure to bring your laptop to the next class.</w:t>
            </w:r>
          </w:p>
        </w:tc>
      </w:tr>
      <w:tr w:rsidR="003029F9" w:rsidRPr="00EE6BAA" w14:paraId="372ABDD3" w14:textId="77777777" w:rsidTr="00C65FDD">
        <w:trPr>
          <w:cantSplit/>
          <w:trHeight w:val="1134"/>
        </w:trPr>
        <w:tc>
          <w:tcPr>
            <w:tcW w:w="565" w:type="dxa"/>
            <w:vMerge/>
            <w:shd w:val="clear" w:color="auto" w:fill="auto"/>
            <w:textDirection w:val="btLr"/>
          </w:tcPr>
          <w:p w14:paraId="039C3CDA" w14:textId="0BB03BE8" w:rsidR="003029F9" w:rsidRDefault="003029F9" w:rsidP="00D25D26">
            <w:pPr>
              <w:ind w:left="113" w:right="113"/>
              <w:jc w:val="center"/>
              <w:rPr>
                <w:sz w:val="22"/>
                <w:szCs w:val="22"/>
              </w:rPr>
            </w:pPr>
          </w:p>
        </w:tc>
        <w:tc>
          <w:tcPr>
            <w:tcW w:w="1095" w:type="dxa"/>
            <w:shd w:val="clear" w:color="auto" w:fill="D9D9D9" w:themeFill="background1" w:themeFillShade="D9"/>
            <w:vAlign w:val="center"/>
          </w:tcPr>
          <w:p w14:paraId="17D22D40" w14:textId="50345B37" w:rsidR="003029F9" w:rsidRDefault="003029F9" w:rsidP="00E402A0">
            <w:pPr>
              <w:jc w:val="center"/>
              <w:rPr>
                <w:sz w:val="22"/>
                <w:szCs w:val="22"/>
              </w:rPr>
            </w:pPr>
            <w:r>
              <w:rPr>
                <w:sz w:val="22"/>
                <w:szCs w:val="22"/>
              </w:rPr>
              <w:t>Wed, Sept 23</w:t>
            </w:r>
          </w:p>
        </w:tc>
        <w:tc>
          <w:tcPr>
            <w:tcW w:w="7460" w:type="dxa"/>
            <w:shd w:val="clear" w:color="auto" w:fill="D9D9D9" w:themeFill="background1" w:themeFillShade="D9"/>
          </w:tcPr>
          <w:p w14:paraId="16ACFDE5" w14:textId="391EBA4D" w:rsidR="003029F9" w:rsidRDefault="0024607D" w:rsidP="00E402A0">
            <w:pPr>
              <w:rPr>
                <w:bCs/>
                <w:sz w:val="22"/>
                <w:szCs w:val="22"/>
              </w:rPr>
            </w:pPr>
            <w:r>
              <w:rPr>
                <w:bCs/>
                <w:sz w:val="22"/>
                <w:szCs w:val="22"/>
              </w:rPr>
              <w:t>Workshop</w:t>
            </w:r>
            <w:r w:rsidR="00512FBD">
              <w:rPr>
                <w:bCs/>
                <w:sz w:val="22"/>
                <w:szCs w:val="22"/>
              </w:rPr>
              <w:t xml:space="preserve"> on academic style</w:t>
            </w:r>
            <w:r>
              <w:rPr>
                <w:bCs/>
                <w:sz w:val="22"/>
                <w:szCs w:val="22"/>
              </w:rPr>
              <w:t xml:space="preserve">: Read and give feedback to your group members’ second drafts, this time focusing on the use of writer-responsible text, cohesion, and stance-taking. </w:t>
            </w:r>
          </w:p>
          <w:p w14:paraId="3B6708D9" w14:textId="77777777" w:rsidR="003029F9" w:rsidRDefault="003029F9" w:rsidP="00E402A0">
            <w:pPr>
              <w:rPr>
                <w:bCs/>
                <w:sz w:val="22"/>
                <w:szCs w:val="22"/>
              </w:rPr>
            </w:pPr>
          </w:p>
          <w:p w14:paraId="37322479" w14:textId="77777777" w:rsidR="0024607D" w:rsidRDefault="0024607D" w:rsidP="002510BD">
            <w:pPr>
              <w:rPr>
                <w:bCs/>
                <w:sz w:val="22"/>
                <w:szCs w:val="22"/>
              </w:rPr>
            </w:pPr>
            <w:r>
              <w:rPr>
                <w:bCs/>
                <w:sz w:val="22"/>
                <w:szCs w:val="22"/>
              </w:rPr>
              <w:t xml:space="preserve">Blog prompt: Analyze the same article from the field that you identified last week for stance-taking language. </w:t>
            </w:r>
            <w:r w:rsidR="002510BD">
              <w:rPr>
                <w:bCs/>
                <w:sz w:val="22"/>
                <w:szCs w:val="22"/>
              </w:rPr>
              <w:t>Where do you see examples of stance-taking language (i.e. boosters, attitude markers, engagement markers, etc --see the handout)? Are they limited to certain parts of the article? Pull out two or three examples to share in your blog entry</w:t>
            </w:r>
            <w:bookmarkStart w:id="0" w:name="_GoBack"/>
            <w:bookmarkEnd w:id="0"/>
            <w:r w:rsidR="002510BD">
              <w:rPr>
                <w:bCs/>
                <w:sz w:val="22"/>
                <w:szCs w:val="22"/>
              </w:rPr>
              <w:t xml:space="preserve">. </w:t>
            </w:r>
          </w:p>
          <w:p w14:paraId="19AE0383" w14:textId="77777777" w:rsidR="002510BD" w:rsidRDefault="002510BD" w:rsidP="002510BD">
            <w:pPr>
              <w:rPr>
                <w:bCs/>
                <w:sz w:val="22"/>
                <w:szCs w:val="22"/>
              </w:rPr>
            </w:pPr>
          </w:p>
          <w:p w14:paraId="751EBC4D" w14:textId="218A88FE" w:rsidR="002510BD" w:rsidRDefault="002510BD" w:rsidP="002510BD">
            <w:pPr>
              <w:rPr>
                <w:bCs/>
                <w:sz w:val="22"/>
                <w:szCs w:val="22"/>
              </w:rPr>
            </w:pPr>
            <w:r>
              <w:rPr>
                <w:bCs/>
                <w:sz w:val="22"/>
                <w:szCs w:val="22"/>
              </w:rPr>
              <w:t xml:space="preserve">Be sure to print </w:t>
            </w:r>
            <w:r w:rsidRPr="002510BD">
              <w:rPr>
                <w:b/>
                <w:bCs/>
                <w:sz w:val="22"/>
                <w:szCs w:val="22"/>
              </w:rPr>
              <w:t>three</w:t>
            </w:r>
            <w:r>
              <w:rPr>
                <w:bCs/>
                <w:sz w:val="22"/>
                <w:szCs w:val="22"/>
              </w:rPr>
              <w:t xml:space="preserve"> copies of your paper for the next class. </w:t>
            </w:r>
          </w:p>
        </w:tc>
      </w:tr>
      <w:tr w:rsidR="003029F9" w:rsidRPr="00EE6BAA" w14:paraId="71BBFB39" w14:textId="77777777" w:rsidTr="003029F9">
        <w:trPr>
          <w:cantSplit/>
          <w:trHeight w:val="1134"/>
        </w:trPr>
        <w:tc>
          <w:tcPr>
            <w:tcW w:w="565" w:type="dxa"/>
            <w:vMerge w:val="restart"/>
            <w:textDirection w:val="btLr"/>
          </w:tcPr>
          <w:p w14:paraId="29A3AD9D" w14:textId="61176230" w:rsidR="003029F9" w:rsidRDefault="003029F9" w:rsidP="00D25D26">
            <w:pPr>
              <w:ind w:left="113" w:right="113"/>
              <w:jc w:val="center"/>
              <w:rPr>
                <w:sz w:val="22"/>
                <w:szCs w:val="22"/>
              </w:rPr>
            </w:pPr>
            <w:r>
              <w:rPr>
                <w:sz w:val="22"/>
                <w:szCs w:val="22"/>
              </w:rPr>
              <w:t>Week 6</w:t>
            </w:r>
          </w:p>
        </w:tc>
        <w:tc>
          <w:tcPr>
            <w:tcW w:w="1095" w:type="dxa"/>
            <w:vAlign w:val="center"/>
          </w:tcPr>
          <w:p w14:paraId="2EB413C0" w14:textId="1BD731F1" w:rsidR="003029F9" w:rsidRDefault="003029F9" w:rsidP="00E402A0">
            <w:pPr>
              <w:jc w:val="center"/>
              <w:rPr>
                <w:sz w:val="22"/>
                <w:szCs w:val="22"/>
              </w:rPr>
            </w:pPr>
            <w:r>
              <w:rPr>
                <w:sz w:val="22"/>
                <w:szCs w:val="22"/>
              </w:rPr>
              <w:t>Mon, Sept 28</w:t>
            </w:r>
          </w:p>
        </w:tc>
        <w:tc>
          <w:tcPr>
            <w:tcW w:w="7460" w:type="dxa"/>
          </w:tcPr>
          <w:p w14:paraId="214E410C" w14:textId="77777777" w:rsidR="003029F9" w:rsidRDefault="003029F9" w:rsidP="00E402A0">
            <w:pPr>
              <w:rPr>
                <w:bCs/>
                <w:sz w:val="22"/>
                <w:szCs w:val="22"/>
              </w:rPr>
            </w:pPr>
            <w:r>
              <w:rPr>
                <w:bCs/>
                <w:sz w:val="22"/>
                <w:szCs w:val="22"/>
              </w:rPr>
              <w:t xml:space="preserve">Blog discussion led by: </w:t>
            </w:r>
          </w:p>
          <w:p w14:paraId="0273E703" w14:textId="77777777" w:rsidR="003029F9" w:rsidRDefault="003029F9" w:rsidP="00E402A0">
            <w:pPr>
              <w:rPr>
                <w:bCs/>
                <w:sz w:val="22"/>
                <w:szCs w:val="22"/>
              </w:rPr>
            </w:pPr>
          </w:p>
          <w:p w14:paraId="083F9CE2" w14:textId="1048D1DB" w:rsidR="002510BD" w:rsidRDefault="00512FBD" w:rsidP="002510BD">
            <w:pPr>
              <w:rPr>
                <w:bCs/>
                <w:sz w:val="22"/>
                <w:szCs w:val="22"/>
              </w:rPr>
            </w:pPr>
            <w:r>
              <w:rPr>
                <w:bCs/>
                <w:sz w:val="22"/>
                <w:szCs w:val="22"/>
              </w:rPr>
              <w:t xml:space="preserve">Usage and </w:t>
            </w:r>
            <w:r w:rsidR="00487B29">
              <w:rPr>
                <w:bCs/>
                <w:sz w:val="22"/>
                <w:szCs w:val="22"/>
              </w:rPr>
              <w:t>Grammar W</w:t>
            </w:r>
            <w:r w:rsidR="002510BD">
              <w:rPr>
                <w:bCs/>
                <w:sz w:val="22"/>
                <w:szCs w:val="22"/>
              </w:rPr>
              <w:t>orkshop</w:t>
            </w:r>
            <w:r w:rsidR="00487B29">
              <w:rPr>
                <w:bCs/>
                <w:sz w:val="22"/>
                <w:szCs w:val="22"/>
              </w:rPr>
              <w:t xml:space="preserve"> Part I</w:t>
            </w:r>
            <w:r w:rsidR="002510BD">
              <w:rPr>
                <w:bCs/>
                <w:sz w:val="22"/>
                <w:szCs w:val="22"/>
              </w:rPr>
              <w:t xml:space="preserve">: </w:t>
            </w:r>
          </w:p>
          <w:p w14:paraId="204B9636" w14:textId="77777777" w:rsidR="002510BD" w:rsidRDefault="002510BD" w:rsidP="002510BD">
            <w:pPr>
              <w:pStyle w:val="ListParagraph"/>
              <w:numPr>
                <w:ilvl w:val="0"/>
                <w:numId w:val="39"/>
              </w:numPr>
              <w:rPr>
                <w:bCs/>
                <w:sz w:val="22"/>
                <w:szCs w:val="22"/>
              </w:rPr>
            </w:pPr>
            <w:r w:rsidRPr="002510BD">
              <w:rPr>
                <w:bCs/>
                <w:sz w:val="22"/>
                <w:szCs w:val="22"/>
              </w:rPr>
              <w:t xml:space="preserve">In groups of three (not your usual writing group members), exchange drafts. Read the drafts slowly, circling anything that might require editing. </w:t>
            </w:r>
          </w:p>
          <w:p w14:paraId="2211C07E" w14:textId="2C83A980" w:rsidR="003029F9" w:rsidRDefault="00487B29" w:rsidP="002510BD">
            <w:pPr>
              <w:pStyle w:val="ListParagraph"/>
              <w:numPr>
                <w:ilvl w:val="0"/>
                <w:numId w:val="39"/>
              </w:numPr>
              <w:rPr>
                <w:bCs/>
                <w:sz w:val="22"/>
                <w:szCs w:val="22"/>
              </w:rPr>
            </w:pPr>
            <w:r>
              <w:rPr>
                <w:bCs/>
                <w:sz w:val="22"/>
                <w:szCs w:val="22"/>
              </w:rPr>
              <w:t xml:space="preserve">Return </w:t>
            </w:r>
            <w:r w:rsidR="002510BD">
              <w:rPr>
                <w:bCs/>
                <w:sz w:val="22"/>
                <w:szCs w:val="22"/>
              </w:rPr>
              <w:t xml:space="preserve">drafts to the writers. Examine the marks. Where did the readers identify the same areas as requiring editing? On the third copy of the paper, only mark these areas. </w:t>
            </w:r>
          </w:p>
          <w:p w14:paraId="4B5B568D" w14:textId="77777777" w:rsidR="00487B29" w:rsidRDefault="00487B29" w:rsidP="002510BD">
            <w:pPr>
              <w:pStyle w:val="ListParagraph"/>
              <w:numPr>
                <w:ilvl w:val="0"/>
                <w:numId w:val="39"/>
              </w:numPr>
              <w:rPr>
                <w:bCs/>
                <w:sz w:val="22"/>
                <w:szCs w:val="22"/>
              </w:rPr>
            </w:pPr>
            <w:r>
              <w:rPr>
                <w:bCs/>
                <w:sz w:val="22"/>
                <w:szCs w:val="22"/>
              </w:rPr>
              <w:t>Analyze the marks on the third copy. What types of errors are you generally making? (do they tend to be errors in verb endings? Articles? Prepositions? Word order? Punctuation? Something else?)</w:t>
            </w:r>
          </w:p>
          <w:p w14:paraId="61A52461" w14:textId="77777777" w:rsidR="00487B29" w:rsidRDefault="00487B29" w:rsidP="002510BD">
            <w:pPr>
              <w:pStyle w:val="ListParagraph"/>
              <w:numPr>
                <w:ilvl w:val="0"/>
                <w:numId w:val="39"/>
              </w:numPr>
              <w:rPr>
                <w:bCs/>
                <w:sz w:val="22"/>
                <w:szCs w:val="22"/>
              </w:rPr>
            </w:pPr>
            <w:r>
              <w:rPr>
                <w:bCs/>
                <w:sz w:val="22"/>
                <w:szCs w:val="22"/>
              </w:rPr>
              <w:t xml:space="preserve">Now turn to the writing handbook or online writing guide (like the Purdue OWL). Can you self-correct using this resource? </w:t>
            </w:r>
          </w:p>
          <w:p w14:paraId="46EA9BBC" w14:textId="77777777" w:rsidR="00487B29" w:rsidRDefault="00487B29" w:rsidP="00487B29">
            <w:pPr>
              <w:rPr>
                <w:bCs/>
                <w:sz w:val="22"/>
                <w:szCs w:val="22"/>
              </w:rPr>
            </w:pPr>
          </w:p>
          <w:p w14:paraId="4D6689A9" w14:textId="2909FAE4" w:rsidR="00487B29" w:rsidRPr="00487B29" w:rsidRDefault="00487B29" w:rsidP="00487B29">
            <w:pPr>
              <w:rPr>
                <w:bCs/>
                <w:sz w:val="22"/>
                <w:szCs w:val="22"/>
              </w:rPr>
            </w:pPr>
            <w:r>
              <w:rPr>
                <w:bCs/>
                <w:sz w:val="22"/>
                <w:szCs w:val="22"/>
              </w:rPr>
              <w:t>Before the next class, self-correct what you can and keep track of areas that you can’t address on your own. Also, keep track of your grammar questions.</w:t>
            </w:r>
          </w:p>
        </w:tc>
      </w:tr>
      <w:tr w:rsidR="003029F9" w:rsidRPr="00EE6BAA" w14:paraId="14FC4995" w14:textId="77777777" w:rsidTr="003029F9">
        <w:trPr>
          <w:cantSplit/>
          <w:trHeight w:val="1134"/>
        </w:trPr>
        <w:tc>
          <w:tcPr>
            <w:tcW w:w="565" w:type="dxa"/>
            <w:vMerge/>
            <w:shd w:val="clear" w:color="auto" w:fill="D9D9D9" w:themeFill="background1" w:themeFillShade="D9"/>
            <w:textDirection w:val="btLr"/>
          </w:tcPr>
          <w:p w14:paraId="7665D4A0" w14:textId="0A143E29" w:rsidR="003029F9" w:rsidRDefault="003029F9" w:rsidP="00D25D26">
            <w:pPr>
              <w:ind w:left="113" w:right="113"/>
              <w:jc w:val="center"/>
              <w:rPr>
                <w:sz w:val="22"/>
                <w:szCs w:val="22"/>
              </w:rPr>
            </w:pPr>
          </w:p>
        </w:tc>
        <w:tc>
          <w:tcPr>
            <w:tcW w:w="1095" w:type="dxa"/>
            <w:shd w:val="clear" w:color="auto" w:fill="auto"/>
            <w:vAlign w:val="center"/>
          </w:tcPr>
          <w:p w14:paraId="70B21626" w14:textId="07482952" w:rsidR="003029F9" w:rsidRDefault="003029F9" w:rsidP="00E402A0">
            <w:pPr>
              <w:jc w:val="center"/>
              <w:rPr>
                <w:sz w:val="22"/>
                <w:szCs w:val="22"/>
              </w:rPr>
            </w:pPr>
            <w:r>
              <w:rPr>
                <w:sz w:val="22"/>
                <w:szCs w:val="22"/>
              </w:rPr>
              <w:t>Wed, Sept 30</w:t>
            </w:r>
          </w:p>
        </w:tc>
        <w:tc>
          <w:tcPr>
            <w:tcW w:w="7460" w:type="dxa"/>
            <w:shd w:val="clear" w:color="auto" w:fill="auto"/>
          </w:tcPr>
          <w:p w14:paraId="39C0E5EB" w14:textId="54A78178" w:rsidR="003029F9" w:rsidRDefault="00512FBD" w:rsidP="00E402A0">
            <w:pPr>
              <w:rPr>
                <w:bCs/>
                <w:sz w:val="22"/>
                <w:szCs w:val="22"/>
              </w:rPr>
            </w:pPr>
            <w:r>
              <w:rPr>
                <w:bCs/>
                <w:sz w:val="22"/>
                <w:szCs w:val="22"/>
              </w:rPr>
              <w:t xml:space="preserve">Usage and </w:t>
            </w:r>
            <w:r w:rsidR="00487B29">
              <w:rPr>
                <w:bCs/>
                <w:sz w:val="22"/>
                <w:szCs w:val="22"/>
              </w:rPr>
              <w:t>Grammar Workshop Part II:</w:t>
            </w:r>
          </w:p>
          <w:p w14:paraId="3C8B187A" w14:textId="7D14882B" w:rsidR="00487B29" w:rsidRDefault="00487B29" w:rsidP="00487B29">
            <w:pPr>
              <w:pStyle w:val="ListParagraph"/>
              <w:numPr>
                <w:ilvl w:val="0"/>
                <w:numId w:val="40"/>
              </w:numPr>
              <w:rPr>
                <w:bCs/>
                <w:sz w:val="22"/>
                <w:szCs w:val="22"/>
              </w:rPr>
            </w:pPr>
            <w:r>
              <w:rPr>
                <w:bCs/>
                <w:sz w:val="22"/>
                <w:szCs w:val="22"/>
              </w:rPr>
              <w:t xml:space="preserve">Meet with the same group and discuss the trends you noticed, what you could address on your own, and where you got stuck. Share your grammar questions and try to </w:t>
            </w:r>
            <w:r w:rsidR="0048737F">
              <w:rPr>
                <w:bCs/>
                <w:sz w:val="22"/>
                <w:szCs w:val="22"/>
              </w:rPr>
              <w:t>answer them</w:t>
            </w:r>
            <w:r>
              <w:rPr>
                <w:bCs/>
                <w:sz w:val="22"/>
                <w:szCs w:val="22"/>
              </w:rPr>
              <w:t xml:space="preserve"> as a group. If questions come up that your group can’t answer, be sure to jot them down.</w:t>
            </w:r>
          </w:p>
          <w:p w14:paraId="7B08A058" w14:textId="2F05F3A7" w:rsidR="00487B29" w:rsidRPr="00487B29" w:rsidRDefault="00487B29" w:rsidP="00487B29">
            <w:pPr>
              <w:pStyle w:val="ListParagraph"/>
              <w:numPr>
                <w:ilvl w:val="0"/>
                <w:numId w:val="40"/>
              </w:numPr>
              <w:rPr>
                <w:bCs/>
                <w:sz w:val="22"/>
                <w:szCs w:val="22"/>
              </w:rPr>
            </w:pPr>
            <w:r>
              <w:rPr>
                <w:bCs/>
                <w:sz w:val="22"/>
                <w:szCs w:val="22"/>
              </w:rPr>
              <w:t xml:space="preserve">Class discussion: share only the questions your group couldn’t address, for the class as a whole to work on. </w:t>
            </w:r>
          </w:p>
        </w:tc>
      </w:tr>
      <w:tr w:rsidR="003029F9" w:rsidRPr="00EE6BAA" w14:paraId="28543F57" w14:textId="77777777" w:rsidTr="0024607D">
        <w:trPr>
          <w:cantSplit/>
          <w:trHeight w:val="1134"/>
        </w:trPr>
        <w:tc>
          <w:tcPr>
            <w:tcW w:w="565" w:type="dxa"/>
            <w:vMerge w:val="restart"/>
            <w:shd w:val="clear" w:color="auto" w:fill="auto"/>
            <w:textDirection w:val="btLr"/>
          </w:tcPr>
          <w:p w14:paraId="428C202A" w14:textId="3F36C4BB" w:rsidR="003029F9" w:rsidRDefault="003029F9" w:rsidP="0024607D">
            <w:pPr>
              <w:ind w:left="113" w:right="113"/>
              <w:jc w:val="center"/>
              <w:rPr>
                <w:sz w:val="22"/>
                <w:szCs w:val="22"/>
              </w:rPr>
            </w:pPr>
            <w:r>
              <w:rPr>
                <w:sz w:val="22"/>
                <w:szCs w:val="22"/>
              </w:rPr>
              <w:t>W</w:t>
            </w:r>
            <w:r w:rsidR="0024607D">
              <w:rPr>
                <w:sz w:val="22"/>
                <w:szCs w:val="22"/>
              </w:rPr>
              <w:t>eek 7</w:t>
            </w:r>
          </w:p>
        </w:tc>
        <w:tc>
          <w:tcPr>
            <w:tcW w:w="1095" w:type="dxa"/>
            <w:shd w:val="clear" w:color="auto" w:fill="D9D9D9" w:themeFill="background1" w:themeFillShade="D9"/>
            <w:vAlign w:val="center"/>
          </w:tcPr>
          <w:p w14:paraId="67758543" w14:textId="3B9AF3EA" w:rsidR="003029F9" w:rsidRDefault="003029F9" w:rsidP="00E402A0">
            <w:pPr>
              <w:jc w:val="center"/>
              <w:rPr>
                <w:sz w:val="22"/>
                <w:szCs w:val="22"/>
              </w:rPr>
            </w:pPr>
            <w:r>
              <w:rPr>
                <w:sz w:val="22"/>
                <w:szCs w:val="22"/>
              </w:rPr>
              <w:t xml:space="preserve">Mon, </w:t>
            </w:r>
          </w:p>
          <w:p w14:paraId="69F7299E" w14:textId="2286551A" w:rsidR="003029F9" w:rsidRDefault="003029F9" w:rsidP="00E402A0">
            <w:pPr>
              <w:jc w:val="center"/>
              <w:rPr>
                <w:sz w:val="22"/>
                <w:szCs w:val="22"/>
              </w:rPr>
            </w:pPr>
            <w:r>
              <w:rPr>
                <w:sz w:val="22"/>
                <w:szCs w:val="22"/>
              </w:rPr>
              <w:t>Oct 5</w:t>
            </w:r>
          </w:p>
        </w:tc>
        <w:tc>
          <w:tcPr>
            <w:tcW w:w="7460" w:type="dxa"/>
            <w:shd w:val="clear" w:color="auto" w:fill="D9D9D9" w:themeFill="background1" w:themeFillShade="D9"/>
          </w:tcPr>
          <w:p w14:paraId="67886C2B" w14:textId="77777777" w:rsidR="003029F9" w:rsidRDefault="003029F9" w:rsidP="00E402A0">
            <w:pPr>
              <w:rPr>
                <w:bCs/>
                <w:sz w:val="22"/>
                <w:szCs w:val="22"/>
              </w:rPr>
            </w:pPr>
            <w:r>
              <w:rPr>
                <w:bCs/>
                <w:sz w:val="22"/>
                <w:szCs w:val="22"/>
              </w:rPr>
              <w:t>Presentations</w:t>
            </w:r>
          </w:p>
          <w:p w14:paraId="77AA891B" w14:textId="77777777" w:rsidR="003029F9" w:rsidRDefault="003029F9" w:rsidP="00E402A0">
            <w:pPr>
              <w:rPr>
                <w:bCs/>
                <w:sz w:val="22"/>
                <w:szCs w:val="22"/>
              </w:rPr>
            </w:pPr>
          </w:p>
          <w:p w14:paraId="4A0476F4" w14:textId="7D93C132" w:rsidR="003029F9" w:rsidRDefault="003029F9" w:rsidP="00E402A0">
            <w:pPr>
              <w:rPr>
                <w:bCs/>
                <w:sz w:val="22"/>
                <w:szCs w:val="22"/>
              </w:rPr>
            </w:pPr>
            <w:r>
              <w:rPr>
                <w:bCs/>
                <w:sz w:val="22"/>
                <w:szCs w:val="22"/>
              </w:rPr>
              <w:t xml:space="preserve">Before the next class, email me your final </w:t>
            </w:r>
            <w:r w:rsidR="0024607D">
              <w:rPr>
                <w:bCs/>
                <w:sz w:val="22"/>
                <w:szCs w:val="22"/>
              </w:rPr>
              <w:t xml:space="preserve">book </w:t>
            </w:r>
            <w:r>
              <w:rPr>
                <w:bCs/>
                <w:sz w:val="22"/>
                <w:szCs w:val="22"/>
              </w:rPr>
              <w:t xml:space="preserve">review and cover letter. </w:t>
            </w:r>
          </w:p>
        </w:tc>
      </w:tr>
      <w:tr w:rsidR="003029F9" w:rsidRPr="00EE6BAA" w14:paraId="2E2F01A1" w14:textId="77777777" w:rsidTr="005C72CA">
        <w:trPr>
          <w:cantSplit/>
          <w:trHeight w:val="1134"/>
        </w:trPr>
        <w:tc>
          <w:tcPr>
            <w:tcW w:w="565" w:type="dxa"/>
            <w:vMerge/>
            <w:shd w:val="clear" w:color="auto" w:fill="auto"/>
            <w:textDirection w:val="btLr"/>
          </w:tcPr>
          <w:p w14:paraId="5BB2470E" w14:textId="77777777" w:rsidR="003029F9" w:rsidRDefault="003029F9" w:rsidP="00D25D26">
            <w:pPr>
              <w:ind w:left="113" w:right="113"/>
              <w:jc w:val="center"/>
              <w:rPr>
                <w:sz w:val="22"/>
                <w:szCs w:val="22"/>
              </w:rPr>
            </w:pPr>
          </w:p>
        </w:tc>
        <w:tc>
          <w:tcPr>
            <w:tcW w:w="1095" w:type="dxa"/>
            <w:shd w:val="clear" w:color="auto" w:fill="auto"/>
            <w:vAlign w:val="center"/>
          </w:tcPr>
          <w:p w14:paraId="0F1F9A48" w14:textId="14BAC207" w:rsidR="003029F9" w:rsidRDefault="003029F9" w:rsidP="00E402A0">
            <w:pPr>
              <w:jc w:val="center"/>
              <w:rPr>
                <w:sz w:val="22"/>
                <w:szCs w:val="22"/>
              </w:rPr>
            </w:pPr>
            <w:r>
              <w:rPr>
                <w:sz w:val="22"/>
                <w:szCs w:val="22"/>
              </w:rPr>
              <w:t xml:space="preserve">Wed, </w:t>
            </w:r>
          </w:p>
          <w:p w14:paraId="200BD318" w14:textId="4A6E67FD" w:rsidR="003029F9" w:rsidRDefault="003029F9" w:rsidP="00E402A0">
            <w:pPr>
              <w:jc w:val="center"/>
              <w:rPr>
                <w:sz w:val="22"/>
                <w:szCs w:val="22"/>
              </w:rPr>
            </w:pPr>
            <w:r>
              <w:rPr>
                <w:sz w:val="22"/>
                <w:szCs w:val="22"/>
              </w:rPr>
              <w:t>Oct 7</w:t>
            </w:r>
          </w:p>
        </w:tc>
        <w:tc>
          <w:tcPr>
            <w:tcW w:w="7460" w:type="dxa"/>
            <w:shd w:val="clear" w:color="auto" w:fill="auto"/>
          </w:tcPr>
          <w:p w14:paraId="00ADFF7D" w14:textId="12612650" w:rsidR="003029F9" w:rsidRDefault="003029F9" w:rsidP="00E402A0">
            <w:pPr>
              <w:rPr>
                <w:bCs/>
                <w:sz w:val="22"/>
                <w:szCs w:val="22"/>
              </w:rPr>
            </w:pPr>
            <w:r>
              <w:rPr>
                <w:bCs/>
                <w:sz w:val="22"/>
                <w:szCs w:val="22"/>
              </w:rPr>
              <w:t>Presentations</w:t>
            </w:r>
            <w:r w:rsidR="00487B29">
              <w:rPr>
                <w:bCs/>
                <w:sz w:val="22"/>
                <w:szCs w:val="22"/>
              </w:rPr>
              <w:t xml:space="preserve"> and Course Evaluations</w:t>
            </w:r>
          </w:p>
        </w:tc>
      </w:tr>
    </w:tbl>
    <w:p w14:paraId="31031AF9" w14:textId="0E6835C4" w:rsidR="007C6125" w:rsidRDefault="007C6125"/>
    <w:sectPr w:rsidR="007C6125" w:rsidSect="00C17640">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B9060" w14:textId="77777777" w:rsidR="00680F79" w:rsidRDefault="00680F79" w:rsidP="00BF22D1">
      <w:r>
        <w:separator/>
      </w:r>
    </w:p>
  </w:endnote>
  <w:endnote w:type="continuationSeparator" w:id="0">
    <w:p w14:paraId="5769CDE7" w14:textId="77777777" w:rsidR="00680F79" w:rsidRDefault="00680F79" w:rsidP="00B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E5FA" w14:textId="77777777" w:rsidR="00680F79" w:rsidRDefault="00680F79" w:rsidP="00BF22D1">
      <w:r>
        <w:separator/>
      </w:r>
    </w:p>
  </w:footnote>
  <w:footnote w:type="continuationSeparator" w:id="0">
    <w:p w14:paraId="383BF397" w14:textId="77777777" w:rsidR="00680F79" w:rsidRDefault="00680F79" w:rsidP="00BF2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6A16A" w14:textId="77777777" w:rsidR="00680F79" w:rsidRDefault="00680F79" w:rsidP="00BF2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AF21B" w14:textId="77777777" w:rsidR="00680F79" w:rsidRDefault="00680F79" w:rsidP="00BF22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73C6" w14:textId="77777777" w:rsidR="00680F79" w:rsidRDefault="00680F79" w:rsidP="00BF2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39E">
      <w:rPr>
        <w:rStyle w:val="PageNumber"/>
        <w:noProof/>
      </w:rPr>
      <w:t>1</w:t>
    </w:r>
    <w:r>
      <w:rPr>
        <w:rStyle w:val="PageNumber"/>
      </w:rPr>
      <w:fldChar w:fldCharType="end"/>
    </w:r>
  </w:p>
  <w:p w14:paraId="60FFFC21" w14:textId="77777777" w:rsidR="00680F79" w:rsidRDefault="00680F79" w:rsidP="00BF22D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F5"/>
    <w:multiLevelType w:val="hybridMultilevel"/>
    <w:tmpl w:val="608C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7C2F"/>
    <w:multiLevelType w:val="hybridMultilevel"/>
    <w:tmpl w:val="FA24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F3FDE"/>
    <w:multiLevelType w:val="hybridMultilevel"/>
    <w:tmpl w:val="F38CD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318F7"/>
    <w:multiLevelType w:val="hybridMultilevel"/>
    <w:tmpl w:val="DF127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383D46"/>
    <w:multiLevelType w:val="hybridMultilevel"/>
    <w:tmpl w:val="C76E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04BDB"/>
    <w:multiLevelType w:val="hybridMultilevel"/>
    <w:tmpl w:val="871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A208D"/>
    <w:multiLevelType w:val="hybridMultilevel"/>
    <w:tmpl w:val="052A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5D4DA5"/>
    <w:multiLevelType w:val="hybridMultilevel"/>
    <w:tmpl w:val="0160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C95395"/>
    <w:multiLevelType w:val="hybridMultilevel"/>
    <w:tmpl w:val="A7528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A92BB6"/>
    <w:multiLevelType w:val="hybridMultilevel"/>
    <w:tmpl w:val="63B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863F91"/>
    <w:multiLevelType w:val="hybridMultilevel"/>
    <w:tmpl w:val="E1E6EC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15C55E07"/>
    <w:multiLevelType w:val="hybridMultilevel"/>
    <w:tmpl w:val="9084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9C5CEA"/>
    <w:multiLevelType w:val="hybridMultilevel"/>
    <w:tmpl w:val="AD30B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6E6F03"/>
    <w:multiLevelType w:val="hybridMultilevel"/>
    <w:tmpl w:val="4ABC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83FB7"/>
    <w:multiLevelType w:val="hybridMultilevel"/>
    <w:tmpl w:val="2CF8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F504C9"/>
    <w:multiLevelType w:val="hybridMultilevel"/>
    <w:tmpl w:val="6B2C0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31672"/>
    <w:multiLevelType w:val="hybridMultilevel"/>
    <w:tmpl w:val="84A6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D5869"/>
    <w:multiLevelType w:val="hybridMultilevel"/>
    <w:tmpl w:val="0C90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D60005"/>
    <w:multiLevelType w:val="hybridMultilevel"/>
    <w:tmpl w:val="B9A6C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30F6024B"/>
    <w:multiLevelType w:val="hybridMultilevel"/>
    <w:tmpl w:val="620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21E85"/>
    <w:multiLevelType w:val="hybridMultilevel"/>
    <w:tmpl w:val="F48C2ECA"/>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005B9"/>
    <w:multiLevelType w:val="hybridMultilevel"/>
    <w:tmpl w:val="699E5B10"/>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1D64F5"/>
    <w:multiLevelType w:val="hybridMultilevel"/>
    <w:tmpl w:val="9B1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36DD1"/>
    <w:multiLevelType w:val="hybridMultilevel"/>
    <w:tmpl w:val="78A8651C"/>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C0432"/>
    <w:multiLevelType w:val="hybridMultilevel"/>
    <w:tmpl w:val="585C1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180E2E"/>
    <w:multiLevelType w:val="multilevel"/>
    <w:tmpl w:val="731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A32D3"/>
    <w:multiLevelType w:val="hybridMultilevel"/>
    <w:tmpl w:val="16F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55B96"/>
    <w:multiLevelType w:val="hybridMultilevel"/>
    <w:tmpl w:val="C99A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BB554F"/>
    <w:multiLevelType w:val="hybridMultilevel"/>
    <w:tmpl w:val="936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8F36B7"/>
    <w:multiLevelType w:val="hybridMultilevel"/>
    <w:tmpl w:val="32B0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1D12CE"/>
    <w:multiLevelType w:val="hybridMultilevel"/>
    <w:tmpl w:val="49084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E055D0"/>
    <w:multiLevelType w:val="hybridMultilevel"/>
    <w:tmpl w:val="103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32B2A"/>
    <w:multiLevelType w:val="hybridMultilevel"/>
    <w:tmpl w:val="473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B06088"/>
    <w:multiLevelType w:val="hybridMultilevel"/>
    <w:tmpl w:val="0B42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E4AFA"/>
    <w:multiLevelType w:val="hybridMultilevel"/>
    <w:tmpl w:val="3384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1F45"/>
    <w:multiLevelType w:val="hybridMultilevel"/>
    <w:tmpl w:val="8AE8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692451"/>
    <w:multiLevelType w:val="hybridMultilevel"/>
    <w:tmpl w:val="BD24A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8467C8"/>
    <w:multiLevelType w:val="hybridMultilevel"/>
    <w:tmpl w:val="58960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97365C"/>
    <w:multiLevelType w:val="hybridMultilevel"/>
    <w:tmpl w:val="25BC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2B63D5"/>
    <w:multiLevelType w:val="hybridMultilevel"/>
    <w:tmpl w:val="7A22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3"/>
  </w:num>
  <w:num w:numId="3">
    <w:abstractNumId w:val="19"/>
  </w:num>
  <w:num w:numId="4">
    <w:abstractNumId w:val="17"/>
  </w:num>
  <w:num w:numId="5">
    <w:abstractNumId w:val="39"/>
  </w:num>
  <w:num w:numId="6">
    <w:abstractNumId w:val="10"/>
  </w:num>
  <w:num w:numId="7">
    <w:abstractNumId w:val="31"/>
  </w:num>
  <w:num w:numId="8">
    <w:abstractNumId w:val="29"/>
  </w:num>
  <w:num w:numId="9">
    <w:abstractNumId w:val="37"/>
  </w:num>
  <w:num w:numId="10">
    <w:abstractNumId w:val="16"/>
  </w:num>
  <w:num w:numId="11">
    <w:abstractNumId w:val="35"/>
  </w:num>
  <w:num w:numId="12">
    <w:abstractNumId w:val="38"/>
  </w:num>
  <w:num w:numId="13">
    <w:abstractNumId w:val="36"/>
  </w:num>
  <w:num w:numId="14">
    <w:abstractNumId w:val="7"/>
  </w:num>
  <w:num w:numId="15">
    <w:abstractNumId w:val="9"/>
  </w:num>
  <w:num w:numId="16">
    <w:abstractNumId w:val="8"/>
  </w:num>
  <w:num w:numId="17">
    <w:abstractNumId w:val="24"/>
  </w:num>
  <w:num w:numId="18">
    <w:abstractNumId w:val="6"/>
  </w:num>
  <w:num w:numId="19">
    <w:abstractNumId w:val="14"/>
  </w:num>
  <w:num w:numId="20">
    <w:abstractNumId w:val="11"/>
  </w:num>
  <w:num w:numId="21">
    <w:abstractNumId w:val="4"/>
  </w:num>
  <w:num w:numId="22">
    <w:abstractNumId w:val="28"/>
  </w:num>
  <w:num w:numId="23">
    <w:abstractNumId w:val="26"/>
  </w:num>
  <w:num w:numId="24">
    <w:abstractNumId w:val="18"/>
  </w:num>
  <w:num w:numId="25">
    <w:abstractNumId w:val="1"/>
  </w:num>
  <w:num w:numId="26">
    <w:abstractNumId w:val="34"/>
  </w:num>
  <w:num w:numId="27">
    <w:abstractNumId w:val="3"/>
  </w:num>
  <w:num w:numId="28">
    <w:abstractNumId w:val="5"/>
  </w:num>
  <w:num w:numId="29">
    <w:abstractNumId w:val="32"/>
  </w:num>
  <w:num w:numId="30">
    <w:abstractNumId w:val="2"/>
  </w:num>
  <w:num w:numId="31">
    <w:abstractNumId w:val="0"/>
  </w:num>
  <w:num w:numId="32">
    <w:abstractNumId w:val="27"/>
  </w:num>
  <w:num w:numId="33">
    <w:abstractNumId w:val="15"/>
  </w:num>
  <w:num w:numId="34">
    <w:abstractNumId w:val="30"/>
  </w:num>
  <w:num w:numId="35">
    <w:abstractNumId w:val="12"/>
  </w:num>
  <w:num w:numId="36">
    <w:abstractNumId w:val="25"/>
  </w:num>
  <w:num w:numId="37">
    <w:abstractNumId w:val="22"/>
  </w:num>
  <w:num w:numId="38">
    <w:abstractNumId w:val="20"/>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CA"/>
    <w:rsid w:val="00007273"/>
    <w:rsid w:val="00026EE6"/>
    <w:rsid w:val="00027478"/>
    <w:rsid w:val="00060D67"/>
    <w:rsid w:val="00087F99"/>
    <w:rsid w:val="000979D9"/>
    <w:rsid w:val="000A4866"/>
    <w:rsid w:val="000A510F"/>
    <w:rsid w:val="000B6D08"/>
    <w:rsid w:val="000B6EE2"/>
    <w:rsid w:val="000C21F7"/>
    <w:rsid w:val="000C430B"/>
    <w:rsid w:val="000E47CC"/>
    <w:rsid w:val="001214F1"/>
    <w:rsid w:val="00123CF0"/>
    <w:rsid w:val="00126CC0"/>
    <w:rsid w:val="001306D7"/>
    <w:rsid w:val="001456CF"/>
    <w:rsid w:val="001968AD"/>
    <w:rsid w:val="001C4A6D"/>
    <w:rsid w:val="00220229"/>
    <w:rsid w:val="002234C4"/>
    <w:rsid w:val="0022360D"/>
    <w:rsid w:val="00223F77"/>
    <w:rsid w:val="00237EEC"/>
    <w:rsid w:val="00245BB7"/>
    <w:rsid w:val="0024607D"/>
    <w:rsid w:val="002510BD"/>
    <w:rsid w:val="00254394"/>
    <w:rsid w:val="00260811"/>
    <w:rsid w:val="00266B6A"/>
    <w:rsid w:val="002832A7"/>
    <w:rsid w:val="002975FE"/>
    <w:rsid w:val="002B03F5"/>
    <w:rsid w:val="002C746C"/>
    <w:rsid w:val="002D27C6"/>
    <w:rsid w:val="002D7CD9"/>
    <w:rsid w:val="002E0055"/>
    <w:rsid w:val="003029F9"/>
    <w:rsid w:val="003128DD"/>
    <w:rsid w:val="00320CB7"/>
    <w:rsid w:val="00342FC5"/>
    <w:rsid w:val="00355DEB"/>
    <w:rsid w:val="003755BE"/>
    <w:rsid w:val="00391022"/>
    <w:rsid w:val="003A0484"/>
    <w:rsid w:val="003B1586"/>
    <w:rsid w:val="003D251C"/>
    <w:rsid w:val="003E2D20"/>
    <w:rsid w:val="00402021"/>
    <w:rsid w:val="00433899"/>
    <w:rsid w:val="0048737F"/>
    <w:rsid w:val="00487B29"/>
    <w:rsid w:val="004949D6"/>
    <w:rsid w:val="004F04FD"/>
    <w:rsid w:val="00500304"/>
    <w:rsid w:val="00512FBD"/>
    <w:rsid w:val="0052387C"/>
    <w:rsid w:val="00524595"/>
    <w:rsid w:val="00572AA2"/>
    <w:rsid w:val="00591EE6"/>
    <w:rsid w:val="00596BD2"/>
    <w:rsid w:val="005A3AC4"/>
    <w:rsid w:val="005B401A"/>
    <w:rsid w:val="005B64C5"/>
    <w:rsid w:val="005B6F20"/>
    <w:rsid w:val="005C339E"/>
    <w:rsid w:val="005C72CA"/>
    <w:rsid w:val="005E7CCA"/>
    <w:rsid w:val="005F685D"/>
    <w:rsid w:val="00613959"/>
    <w:rsid w:val="006256BE"/>
    <w:rsid w:val="00656357"/>
    <w:rsid w:val="00680F79"/>
    <w:rsid w:val="00686686"/>
    <w:rsid w:val="006944F1"/>
    <w:rsid w:val="006A0C35"/>
    <w:rsid w:val="006A5CE6"/>
    <w:rsid w:val="006B6F80"/>
    <w:rsid w:val="006C2E8F"/>
    <w:rsid w:val="006E0BCA"/>
    <w:rsid w:val="006F307F"/>
    <w:rsid w:val="006F3332"/>
    <w:rsid w:val="0073275E"/>
    <w:rsid w:val="0074036E"/>
    <w:rsid w:val="0074112D"/>
    <w:rsid w:val="00746D64"/>
    <w:rsid w:val="00754D16"/>
    <w:rsid w:val="00761387"/>
    <w:rsid w:val="007656E1"/>
    <w:rsid w:val="00781C8B"/>
    <w:rsid w:val="007C1E60"/>
    <w:rsid w:val="007C6125"/>
    <w:rsid w:val="007D3EE6"/>
    <w:rsid w:val="0080094F"/>
    <w:rsid w:val="008056A5"/>
    <w:rsid w:val="008137E5"/>
    <w:rsid w:val="008208C5"/>
    <w:rsid w:val="00836E3A"/>
    <w:rsid w:val="00841768"/>
    <w:rsid w:val="00853D97"/>
    <w:rsid w:val="008601AE"/>
    <w:rsid w:val="0086478E"/>
    <w:rsid w:val="00865EDA"/>
    <w:rsid w:val="00870698"/>
    <w:rsid w:val="008A08CE"/>
    <w:rsid w:val="008A0EEF"/>
    <w:rsid w:val="008B182D"/>
    <w:rsid w:val="008B586E"/>
    <w:rsid w:val="008C3A8D"/>
    <w:rsid w:val="008C746C"/>
    <w:rsid w:val="008E336D"/>
    <w:rsid w:val="008E3558"/>
    <w:rsid w:val="008F27AE"/>
    <w:rsid w:val="008F612C"/>
    <w:rsid w:val="00902742"/>
    <w:rsid w:val="009053C4"/>
    <w:rsid w:val="009357D5"/>
    <w:rsid w:val="0094345C"/>
    <w:rsid w:val="00961922"/>
    <w:rsid w:val="009751F6"/>
    <w:rsid w:val="009B15BA"/>
    <w:rsid w:val="009B6E86"/>
    <w:rsid w:val="009C09BB"/>
    <w:rsid w:val="009C4985"/>
    <w:rsid w:val="009F47D7"/>
    <w:rsid w:val="00A00272"/>
    <w:rsid w:val="00A026C4"/>
    <w:rsid w:val="00A27B7C"/>
    <w:rsid w:val="00A34D17"/>
    <w:rsid w:val="00A634D1"/>
    <w:rsid w:val="00A73C4B"/>
    <w:rsid w:val="00A95A6A"/>
    <w:rsid w:val="00AA7473"/>
    <w:rsid w:val="00AB193F"/>
    <w:rsid w:val="00AD53F7"/>
    <w:rsid w:val="00B032AA"/>
    <w:rsid w:val="00B14DCD"/>
    <w:rsid w:val="00B156A0"/>
    <w:rsid w:val="00B277CB"/>
    <w:rsid w:val="00B34963"/>
    <w:rsid w:val="00B47886"/>
    <w:rsid w:val="00B71A52"/>
    <w:rsid w:val="00B725C0"/>
    <w:rsid w:val="00B73C41"/>
    <w:rsid w:val="00B8436E"/>
    <w:rsid w:val="00B92535"/>
    <w:rsid w:val="00BA1A5E"/>
    <w:rsid w:val="00BA7C00"/>
    <w:rsid w:val="00BC5CCC"/>
    <w:rsid w:val="00BF22D1"/>
    <w:rsid w:val="00BF4DFB"/>
    <w:rsid w:val="00C1325B"/>
    <w:rsid w:val="00C13F7F"/>
    <w:rsid w:val="00C17640"/>
    <w:rsid w:val="00C25F76"/>
    <w:rsid w:val="00C5026B"/>
    <w:rsid w:val="00C50B92"/>
    <w:rsid w:val="00C549DD"/>
    <w:rsid w:val="00C56886"/>
    <w:rsid w:val="00C576EA"/>
    <w:rsid w:val="00C65FDD"/>
    <w:rsid w:val="00CB7932"/>
    <w:rsid w:val="00CC36D1"/>
    <w:rsid w:val="00CD30ED"/>
    <w:rsid w:val="00CD4611"/>
    <w:rsid w:val="00CE7208"/>
    <w:rsid w:val="00CF659F"/>
    <w:rsid w:val="00D0513A"/>
    <w:rsid w:val="00D11432"/>
    <w:rsid w:val="00D25D26"/>
    <w:rsid w:val="00D7799E"/>
    <w:rsid w:val="00D93A98"/>
    <w:rsid w:val="00DA0184"/>
    <w:rsid w:val="00DC484B"/>
    <w:rsid w:val="00DD46E9"/>
    <w:rsid w:val="00DE01CF"/>
    <w:rsid w:val="00E1406A"/>
    <w:rsid w:val="00E243E5"/>
    <w:rsid w:val="00E402A0"/>
    <w:rsid w:val="00E41676"/>
    <w:rsid w:val="00E548E0"/>
    <w:rsid w:val="00E83F0C"/>
    <w:rsid w:val="00E972AF"/>
    <w:rsid w:val="00EA1A12"/>
    <w:rsid w:val="00EB6F15"/>
    <w:rsid w:val="00EE07C1"/>
    <w:rsid w:val="00EE16F7"/>
    <w:rsid w:val="00EE6A2B"/>
    <w:rsid w:val="00EE6BAA"/>
    <w:rsid w:val="00EE6DB6"/>
    <w:rsid w:val="00EF040F"/>
    <w:rsid w:val="00F07DBB"/>
    <w:rsid w:val="00F11116"/>
    <w:rsid w:val="00F425CB"/>
    <w:rsid w:val="00F47A06"/>
    <w:rsid w:val="00F51D3F"/>
    <w:rsid w:val="00F521F7"/>
    <w:rsid w:val="00F8360A"/>
    <w:rsid w:val="00FC340D"/>
    <w:rsid w:val="00FD098E"/>
    <w:rsid w:val="00FD1424"/>
    <w:rsid w:val="00FE1CB8"/>
    <w:rsid w:val="00FF3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052]"/>
    </o:shapedefaults>
    <o:shapelayout v:ext="edit">
      <o:idmap v:ext="edit" data="1"/>
    </o:shapelayout>
  </w:shapeDefaults>
  <w:decimalSymbol w:val="."/>
  <w:listSeparator w:val=","/>
  <w14:docId w14:val="63A25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983">
      <w:bodyDiv w:val="1"/>
      <w:marLeft w:val="0"/>
      <w:marRight w:val="0"/>
      <w:marTop w:val="0"/>
      <w:marBottom w:val="0"/>
      <w:divBdr>
        <w:top w:val="none" w:sz="0" w:space="0" w:color="auto"/>
        <w:left w:val="none" w:sz="0" w:space="0" w:color="auto"/>
        <w:bottom w:val="none" w:sz="0" w:space="0" w:color="auto"/>
        <w:right w:val="none" w:sz="0" w:space="0" w:color="auto"/>
      </w:divBdr>
    </w:div>
    <w:div w:id="1547982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91B9-819C-EE4C-9539-77A9E28B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11811</Characters>
  <Application>Microsoft Macintosh Word</Application>
  <DocSecurity>0</DocSecurity>
  <Lines>98</Lines>
  <Paragraphs>27</Paragraphs>
  <ScaleCrop>false</ScaleCrop>
  <Company>Cornell University</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 Cox</dc:creator>
  <cp:keywords/>
  <dc:description/>
  <cp:lastModifiedBy>Michelle T. Cox</cp:lastModifiedBy>
  <cp:revision>2</cp:revision>
  <cp:lastPrinted>2015-01-20T16:19:00Z</cp:lastPrinted>
  <dcterms:created xsi:type="dcterms:W3CDTF">2016-01-24T12:13:00Z</dcterms:created>
  <dcterms:modified xsi:type="dcterms:W3CDTF">2016-01-24T12:13:00Z</dcterms:modified>
</cp:coreProperties>
</file>