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8D13A" w14:textId="77777777" w:rsidR="00A842DB" w:rsidRDefault="00A842DB" w:rsidP="00A842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71AB7" wp14:editId="3438D073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2880360" cy="484505"/>
                <wp:effectExtent l="0" t="0" r="1524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000E" w14:textId="77777777" w:rsidR="00425826" w:rsidRDefault="00425826" w:rsidP="00A842DB">
                            <w:pPr>
                              <w:jc w:val="both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Center for International Student Access</w:t>
                            </w:r>
                          </w:p>
                          <w:p w14:paraId="14DBC67F" w14:textId="77777777" w:rsidR="00425826" w:rsidRDefault="00425826" w:rsidP="00A842DB">
                            <w:pPr>
                              <w:jc w:val="both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4400 University Drive, MS 3A2, Fairfax, Virginia 22030</w:t>
                            </w:r>
                          </w:p>
                          <w:p w14:paraId="4E5AC374" w14:textId="77777777" w:rsidR="00425826" w:rsidRPr="00C86375" w:rsidRDefault="00425826" w:rsidP="00A842D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Phone: 703-993-4711; Fax: 703-993-</w:t>
                            </w:r>
                            <w:r w:rsidRPr="002357CC">
                              <w:rPr>
                                <w:rFonts w:ascii="Helvetica" w:hAnsi="Helvetica"/>
                                <w:sz w:val="16"/>
                              </w:rPr>
                              <w:t>8871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36pt;width:226.8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Gvn6sCAACp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" filled="f" stroked="f">
                <v:textbox inset="0,0,0,0">
                  <w:txbxContent>
                    <w:p w14:paraId="0A31000E" w14:textId="77777777" w:rsidR="00425826" w:rsidRDefault="00425826" w:rsidP="00A842DB">
                      <w:pPr>
                        <w:jc w:val="both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Center for International Student Access</w:t>
                      </w:r>
                    </w:p>
                    <w:p w14:paraId="14DBC67F" w14:textId="77777777" w:rsidR="00425826" w:rsidRDefault="00425826" w:rsidP="00A842DB">
                      <w:pPr>
                        <w:jc w:val="both"/>
                        <w:rPr>
                          <w:rFonts w:ascii="Helvetica" w:hAnsi="Helvetica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</w:rPr>
                        <w:t>4400 University Drive, MS 3A2, Fairfax, Virginia 22030</w:t>
                      </w:r>
                    </w:p>
                    <w:p w14:paraId="4E5AC374" w14:textId="77777777" w:rsidR="00425826" w:rsidRPr="00C86375" w:rsidRDefault="00425826" w:rsidP="00A842D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16"/>
                        </w:rPr>
                        <w:t>Phone: 703-993-4711; Fax: 703-993-</w:t>
                      </w:r>
                      <w:r w:rsidRPr="002357CC">
                        <w:rPr>
                          <w:rFonts w:ascii="Helvetica" w:hAnsi="Helvetica"/>
                          <w:sz w:val="16"/>
                        </w:rPr>
                        <w:t>8871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147086891"/>
      <w:bookmarkStart w:id="1" w:name="_MON_1147093369"/>
      <w:bookmarkEnd w:id="0"/>
      <w:bookmarkEnd w:id="1"/>
      <w:bookmarkStart w:id="2" w:name="_MON_1147093385"/>
      <w:bookmarkEnd w:id="2"/>
      <w:r>
        <w:object w:dxaOrig="2481" w:dyaOrig="1501" w14:anchorId="02A18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74.65pt" o:ole="" fillcolor="window">
            <v:imagedata r:id="rId6" o:title=""/>
          </v:shape>
          <o:OLEObject Type="Embed" ProgID="Word.Picture.8" ShapeID="_x0000_i1025" DrawAspect="Content" ObjectID="_1343659173" r:id="rId7"/>
        </w:object>
      </w:r>
    </w:p>
    <w:p w14:paraId="7A9F8551" w14:textId="77777777" w:rsidR="00A842DB" w:rsidRDefault="00A842DB" w:rsidP="00A842DB">
      <w:pPr>
        <w:jc w:val="center"/>
        <w:rPr>
          <w:rFonts w:ascii="Calibri" w:hAnsi="Calibri" w:cs="Calibri"/>
          <w:b/>
        </w:rPr>
      </w:pPr>
    </w:p>
    <w:p w14:paraId="77A3C251" w14:textId="162B233F" w:rsidR="00FE345B" w:rsidRDefault="00D25215" w:rsidP="00A842D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Call for Proposals</w:t>
      </w:r>
    </w:p>
    <w:p w14:paraId="0FF3F67D" w14:textId="29AE8BF3" w:rsidR="00D25215" w:rsidRDefault="004E2BC7" w:rsidP="00A842D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International Graduate Student </w:t>
      </w:r>
      <w:r w:rsidR="00D25215">
        <w:rPr>
          <w:rFonts w:ascii="Calibri" w:hAnsi="Calibri" w:cs="Calibri"/>
          <w:b/>
        </w:rPr>
        <w:t xml:space="preserve">Multidisciplinary Colloquium </w:t>
      </w:r>
    </w:p>
    <w:p w14:paraId="22C2DED2" w14:textId="77777777" w:rsidR="00D25215" w:rsidRDefault="00D25215" w:rsidP="00A842DB">
      <w:pPr>
        <w:jc w:val="center"/>
        <w:rPr>
          <w:rFonts w:ascii="Calibri" w:hAnsi="Calibri" w:cs="Calibri"/>
          <w:b/>
        </w:rPr>
      </w:pPr>
    </w:p>
    <w:p w14:paraId="28EAF4C2" w14:textId="2D7329FC" w:rsidR="00D25215" w:rsidRDefault="004E2BC7" w:rsidP="004E2BC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December 1</w:t>
      </w:r>
      <w:r w:rsidRPr="004E2BC7">
        <w:rPr>
          <w:rFonts w:asciiTheme="majorHAnsi" w:hAnsiTheme="majorHAnsi" w:cstheme="majorHAnsi"/>
          <w:b/>
          <w:vertAlign w:val="superscript"/>
        </w:rPr>
        <w:t>st</w:t>
      </w:r>
      <w:r>
        <w:rPr>
          <w:rFonts w:asciiTheme="majorHAnsi" w:hAnsiTheme="majorHAnsi" w:cstheme="majorHAnsi"/>
          <w:b/>
        </w:rPr>
        <w:t>, 2</w:t>
      </w:r>
      <w:r w:rsidRPr="004E2BC7">
        <w:rPr>
          <w:rFonts w:asciiTheme="majorHAnsi" w:hAnsiTheme="majorHAnsi" w:cstheme="majorHAnsi"/>
          <w:b/>
          <w:vertAlign w:val="superscript"/>
        </w:rPr>
        <w:t>nd</w:t>
      </w:r>
      <w:r>
        <w:rPr>
          <w:rFonts w:asciiTheme="majorHAnsi" w:hAnsiTheme="majorHAnsi" w:cstheme="majorHAnsi"/>
          <w:b/>
        </w:rPr>
        <w:t>, 3</w:t>
      </w:r>
      <w:r w:rsidRPr="004E2BC7">
        <w:rPr>
          <w:rFonts w:asciiTheme="majorHAnsi" w:hAnsiTheme="majorHAnsi" w:cstheme="majorHAnsi"/>
          <w:b/>
          <w:vertAlign w:val="superscript"/>
        </w:rPr>
        <w:t>rd</w:t>
      </w:r>
      <w:r>
        <w:rPr>
          <w:rFonts w:asciiTheme="majorHAnsi" w:hAnsiTheme="majorHAnsi" w:cstheme="majorHAnsi"/>
          <w:b/>
        </w:rPr>
        <w:t xml:space="preserve"> and 4</w:t>
      </w:r>
      <w:r w:rsidRPr="004E2BC7">
        <w:rPr>
          <w:rFonts w:asciiTheme="majorHAnsi" w:hAnsiTheme="majorHAnsi" w:cstheme="majorHAnsi"/>
          <w:b/>
          <w:vertAlign w:val="superscript"/>
        </w:rPr>
        <w:t>th</w:t>
      </w:r>
      <w:r w:rsidR="008B0C06">
        <w:rPr>
          <w:rFonts w:asciiTheme="majorHAnsi" w:hAnsiTheme="majorHAnsi" w:cstheme="majorHAnsi"/>
          <w:b/>
        </w:rPr>
        <w:t>, 2014</w:t>
      </w:r>
      <w:r w:rsidR="00D25215" w:rsidRPr="00D25215">
        <w:rPr>
          <w:rFonts w:asciiTheme="majorHAnsi" w:hAnsiTheme="majorHAnsi" w:cstheme="majorHAnsi"/>
          <w:b/>
        </w:rPr>
        <w:t xml:space="preserve"> </w:t>
      </w:r>
      <w:r w:rsidR="00D25215" w:rsidRPr="00D25215">
        <w:rPr>
          <w:rFonts w:asciiTheme="majorHAnsi" w:hAnsiTheme="majorHAnsi" w:cstheme="majorHAnsi"/>
          <w:b/>
        </w:rPr>
        <w:br/>
        <w:t xml:space="preserve">12:30-2:30 p.m. </w:t>
      </w:r>
      <w:r w:rsidR="00D25215" w:rsidRPr="00D25215">
        <w:rPr>
          <w:rFonts w:asciiTheme="majorHAnsi" w:hAnsiTheme="majorHAnsi" w:cstheme="majorHAnsi"/>
          <w:b/>
        </w:rPr>
        <w:br/>
      </w:r>
      <w:r w:rsidR="008B0C06">
        <w:rPr>
          <w:rFonts w:asciiTheme="majorHAnsi" w:hAnsiTheme="majorHAnsi" w:cstheme="majorHAnsi"/>
          <w:b/>
        </w:rPr>
        <w:t>Location TBD</w:t>
      </w:r>
      <w:r w:rsidR="00D25215" w:rsidRPr="00D25215">
        <w:rPr>
          <w:rFonts w:asciiTheme="majorHAnsi" w:hAnsiTheme="majorHAnsi" w:cstheme="majorHAnsi"/>
          <w:b/>
        </w:rPr>
        <w:t xml:space="preserve"> </w:t>
      </w:r>
    </w:p>
    <w:p w14:paraId="4D7BE64E" w14:textId="77777777" w:rsidR="00D25215" w:rsidRDefault="00D25215" w:rsidP="00A842DB">
      <w:pPr>
        <w:jc w:val="center"/>
        <w:rPr>
          <w:rFonts w:asciiTheme="majorHAnsi" w:hAnsiTheme="majorHAnsi" w:cstheme="majorHAnsi"/>
          <w:b/>
        </w:rPr>
      </w:pPr>
    </w:p>
    <w:p w14:paraId="253F1DB9" w14:textId="619EAD78" w:rsidR="00D25215" w:rsidRDefault="00D25215" w:rsidP="00D2521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Proposal Deadline:</w:t>
      </w:r>
      <w:r w:rsidR="004E2BC7">
        <w:rPr>
          <w:rFonts w:asciiTheme="majorHAnsi" w:hAnsiTheme="majorHAnsi" w:cstheme="majorHAnsi"/>
          <w:b/>
        </w:rPr>
        <w:t xml:space="preserve"> November 13</w:t>
      </w:r>
      <w:r w:rsidR="004E2BC7" w:rsidRPr="004E2BC7">
        <w:rPr>
          <w:rFonts w:asciiTheme="majorHAnsi" w:hAnsiTheme="majorHAnsi" w:cstheme="majorHAnsi"/>
          <w:b/>
          <w:vertAlign w:val="superscript"/>
        </w:rPr>
        <w:t>th</w:t>
      </w:r>
      <w:r w:rsidR="008B0C06">
        <w:rPr>
          <w:rFonts w:asciiTheme="majorHAnsi" w:hAnsiTheme="majorHAnsi" w:cstheme="majorHAnsi"/>
          <w:b/>
        </w:rPr>
        <w:t>, 2014</w:t>
      </w:r>
    </w:p>
    <w:p w14:paraId="0163FE74" w14:textId="77777777" w:rsidR="00D25215" w:rsidRDefault="00D25215" w:rsidP="00D25215">
      <w:pPr>
        <w:rPr>
          <w:rFonts w:asciiTheme="majorHAnsi" w:hAnsiTheme="majorHAnsi" w:cstheme="majorHAnsi"/>
          <w:b/>
        </w:rPr>
      </w:pPr>
    </w:p>
    <w:p w14:paraId="50D0777E" w14:textId="6884F796" w:rsidR="007E6A3A" w:rsidRDefault="007E6A3A" w:rsidP="007E6A3A">
      <w:pPr>
        <w:jc w:val="center"/>
        <w:rPr>
          <w:rFonts w:asciiTheme="majorHAnsi" w:hAnsiTheme="majorHAnsi" w:cstheme="majorHAnsi"/>
          <w:b/>
          <w:i/>
        </w:rPr>
      </w:pPr>
      <w:r w:rsidRPr="007E6A3A">
        <w:rPr>
          <w:rFonts w:asciiTheme="majorHAnsi" w:hAnsiTheme="majorHAnsi" w:cstheme="majorHAnsi"/>
          <w:b/>
          <w:i/>
        </w:rPr>
        <w:t>Toward International Scholarship: Exploring Interdisciplinary and Cross-cultural Research Questions</w:t>
      </w:r>
    </w:p>
    <w:p w14:paraId="501B1506" w14:textId="77777777" w:rsidR="007E6A3A" w:rsidRPr="007E6A3A" w:rsidRDefault="007E6A3A" w:rsidP="007E6A3A">
      <w:pPr>
        <w:jc w:val="center"/>
        <w:rPr>
          <w:rFonts w:asciiTheme="majorHAnsi" w:hAnsiTheme="majorHAnsi" w:cstheme="majorHAnsi"/>
          <w:b/>
          <w:i/>
        </w:rPr>
      </w:pPr>
    </w:p>
    <w:p w14:paraId="0419D8FE" w14:textId="21552099" w:rsidR="007C67BD" w:rsidRPr="00FE613A" w:rsidRDefault="00924127" w:rsidP="00D25215">
      <w:pPr>
        <w:rPr>
          <w:rFonts w:asciiTheme="majorHAnsi" w:hAnsiTheme="majorHAnsi" w:cstheme="majorHAnsi"/>
          <w:b/>
          <w:sz w:val="22"/>
          <w:szCs w:val="22"/>
        </w:rPr>
      </w:pPr>
      <w:r w:rsidRPr="00FE613A">
        <w:rPr>
          <w:rFonts w:asciiTheme="majorHAnsi" w:hAnsiTheme="majorHAnsi" w:cstheme="majorHAnsi"/>
          <w:b/>
          <w:sz w:val="22"/>
          <w:szCs w:val="22"/>
        </w:rPr>
        <w:t>With the increase of international student enrollment and an emphasis on strategic internationalization across U.S. instit</w:t>
      </w:r>
      <w:r w:rsidR="004E2BC7">
        <w:rPr>
          <w:rFonts w:asciiTheme="majorHAnsi" w:hAnsiTheme="majorHAnsi" w:cstheme="majorHAnsi"/>
          <w:b/>
          <w:sz w:val="22"/>
          <w:szCs w:val="22"/>
        </w:rPr>
        <w:t>utions of higher education, Mason’s Graduate International Pathway Program</w:t>
      </w:r>
      <w:r w:rsidRPr="00FE613A">
        <w:rPr>
          <w:rFonts w:asciiTheme="majorHAnsi" w:hAnsiTheme="majorHAnsi" w:cstheme="majorHAnsi"/>
          <w:b/>
          <w:sz w:val="22"/>
          <w:szCs w:val="22"/>
        </w:rPr>
        <w:t xml:space="preserve"> aims to offer innovative spaces for emerging scholars to become immersed in and contribute to scholarship across the disciplines.  In recognition of international graduate students, the International </w:t>
      </w:r>
      <w:r w:rsidR="004E2BC7">
        <w:rPr>
          <w:rFonts w:asciiTheme="majorHAnsi" w:hAnsiTheme="majorHAnsi" w:cstheme="majorHAnsi"/>
          <w:b/>
          <w:sz w:val="22"/>
          <w:szCs w:val="22"/>
        </w:rPr>
        <w:t xml:space="preserve">Graduate Student </w:t>
      </w:r>
      <w:r w:rsidRPr="00FE613A">
        <w:rPr>
          <w:rFonts w:asciiTheme="majorHAnsi" w:hAnsiTheme="majorHAnsi" w:cstheme="majorHAnsi"/>
          <w:b/>
          <w:sz w:val="22"/>
          <w:szCs w:val="22"/>
        </w:rPr>
        <w:t xml:space="preserve">Multidisciplinary Colloquium </w:t>
      </w:r>
      <w:r w:rsidR="007C67BD" w:rsidRPr="00FE613A">
        <w:rPr>
          <w:rFonts w:asciiTheme="majorHAnsi" w:hAnsiTheme="majorHAnsi" w:cstheme="majorHAnsi"/>
          <w:b/>
          <w:sz w:val="22"/>
          <w:szCs w:val="22"/>
        </w:rPr>
        <w:t>serve</w:t>
      </w:r>
      <w:r w:rsidR="00D4271B">
        <w:rPr>
          <w:rFonts w:asciiTheme="majorHAnsi" w:hAnsiTheme="majorHAnsi" w:cstheme="majorHAnsi"/>
          <w:b/>
          <w:sz w:val="22"/>
          <w:szCs w:val="22"/>
        </w:rPr>
        <w:t xml:space="preserve">s to highlight and value their </w:t>
      </w:r>
      <w:r w:rsidR="007C67BD" w:rsidRPr="00FE613A">
        <w:rPr>
          <w:rFonts w:asciiTheme="majorHAnsi" w:hAnsiTheme="majorHAnsi" w:cstheme="majorHAnsi"/>
          <w:b/>
          <w:sz w:val="22"/>
          <w:szCs w:val="22"/>
        </w:rPr>
        <w:t>potential leadership qualities</w:t>
      </w:r>
      <w:r w:rsidR="00AC1DAF" w:rsidRPr="00FE613A">
        <w:rPr>
          <w:rFonts w:asciiTheme="majorHAnsi" w:hAnsiTheme="majorHAnsi" w:cstheme="majorHAnsi"/>
          <w:b/>
          <w:sz w:val="22"/>
          <w:szCs w:val="22"/>
        </w:rPr>
        <w:t>,</w:t>
      </w:r>
      <w:r w:rsidR="007C67BD" w:rsidRPr="00FE613A">
        <w:rPr>
          <w:rFonts w:asciiTheme="majorHAnsi" w:hAnsiTheme="majorHAnsi" w:cstheme="majorHAnsi"/>
          <w:b/>
          <w:sz w:val="22"/>
          <w:szCs w:val="22"/>
        </w:rPr>
        <w:t xml:space="preserve"> including multilingualism/</w:t>
      </w:r>
      <w:proofErr w:type="spellStart"/>
      <w:r w:rsidR="007C67BD" w:rsidRPr="00FE613A">
        <w:rPr>
          <w:rFonts w:asciiTheme="majorHAnsi" w:hAnsiTheme="majorHAnsi" w:cstheme="majorHAnsi"/>
          <w:b/>
          <w:sz w:val="22"/>
          <w:szCs w:val="22"/>
        </w:rPr>
        <w:t>translingualism</w:t>
      </w:r>
      <w:proofErr w:type="spellEnd"/>
      <w:r w:rsidR="007C67BD" w:rsidRPr="00FE613A">
        <w:rPr>
          <w:rFonts w:asciiTheme="majorHAnsi" w:hAnsiTheme="majorHAnsi" w:cstheme="majorHAnsi"/>
          <w:b/>
          <w:sz w:val="22"/>
          <w:szCs w:val="22"/>
        </w:rPr>
        <w:t xml:space="preserve">, internationalism, and entrepreneurship. </w:t>
      </w:r>
    </w:p>
    <w:p w14:paraId="7A77449C" w14:textId="77777777" w:rsidR="007C67BD" w:rsidRPr="00FE613A" w:rsidRDefault="007C67BD" w:rsidP="00D25215">
      <w:pPr>
        <w:rPr>
          <w:rFonts w:asciiTheme="majorHAnsi" w:hAnsiTheme="majorHAnsi" w:cstheme="majorHAnsi"/>
          <w:b/>
          <w:sz w:val="22"/>
          <w:szCs w:val="22"/>
        </w:rPr>
      </w:pPr>
    </w:p>
    <w:p w14:paraId="0DC77B0C" w14:textId="7AD01E23" w:rsidR="00781209" w:rsidRPr="00FE613A" w:rsidRDefault="004E2BC7" w:rsidP="00D25215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The Graduate International Pathway Program at Mason </w:t>
      </w:r>
      <w:r w:rsidR="00E549A7" w:rsidRPr="00FE613A">
        <w:rPr>
          <w:rFonts w:asciiTheme="majorHAnsi" w:hAnsiTheme="majorHAnsi" w:cstheme="majorHAnsi"/>
          <w:b/>
          <w:sz w:val="22"/>
          <w:szCs w:val="22"/>
        </w:rPr>
        <w:t>actively</w:t>
      </w:r>
      <w:r w:rsidR="00AC1DAF" w:rsidRPr="00FE613A">
        <w:rPr>
          <w:rFonts w:asciiTheme="majorHAnsi" w:hAnsiTheme="majorHAnsi" w:cstheme="majorHAnsi"/>
          <w:b/>
          <w:sz w:val="22"/>
          <w:szCs w:val="22"/>
        </w:rPr>
        <w:t xml:space="preserve"> consider</w:t>
      </w:r>
      <w:r w:rsidR="00E549A7" w:rsidRPr="00FE613A">
        <w:rPr>
          <w:rFonts w:asciiTheme="majorHAnsi" w:hAnsiTheme="majorHAnsi" w:cstheme="majorHAnsi"/>
          <w:b/>
          <w:sz w:val="22"/>
          <w:szCs w:val="22"/>
        </w:rPr>
        <w:t>s</w:t>
      </w:r>
      <w:r w:rsidR="00AC1DAF" w:rsidRPr="00FE613A">
        <w:rPr>
          <w:rFonts w:asciiTheme="majorHAnsi" w:hAnsiTheme="majorHAnsi" w:cstheme="majorHAnsi"/>
          <w:b/>
          <w:sz w:val="22"/>
          <w:szCs w:val="22"/>
        </w:rPr>
        <w:t xml:space="preserve"> Mason student preparedness with regard to 21</w:t>
      </w:r>
      <w:r w:rsidR="00AC1DAF" w:rsidRPr="00FE613A">
        <w:rPr>
          <w:rFonts w:asciiTheme="majorHAnsi" w:hAnsiTheme="majorHAnsi" w:cstheme="majorHAnsi"/>
          <w:b/>
          <w:sz w:val="22"/>
          <w:szCs w:val="22"/>
          <w:vertAlign w:val="superscript"/>
        </w:rPr>
        <w:t>st</w:t>
      </w:r>
      <w:r w:rsidR="00AC1DAF" w:rsidRPr="00FE613A">
        <w:rPr>
          <w:rFonts w:asciiTheme="majorHAnsi" w:hAnsiTheme="majorHAnsi" w:cstheme="majorHAnsi"/>
          <w:b/>
          <w:sz w:val="22"/>
          <w:szCs w:val="22"/>
        </w:rPr>
        <w:t xml:space="preserve"> century international</w:t>
      </w:r>
      <w:r w:rsidR="00E549A7" w:rsidRPr="00FE613A">
        <w:rPr>
          <w:rFonts w:asciiTheme="majorHAnsi" w:hAnsiTheme="majorHAnsi" w:cstheme="majorHAnsi"/>
          <w:b/>
          <w:sz w:val="22"/>
          <w:szCs w:val="22"/>
        </w:rPr>
        <w:t xml:space="preserve"> professional landscapes.  As we do, several questions come to mind, including, </w:t>
      </w:r>
      <w:proofErr w:type="gramStart"/>
      <w:r w:rsidR="007E6A3A" w:rsidRPr="00FE613A">
        <w:rPr>
          <w:rFonts w:asciiTheme="majorHAnsi" w:hAnsiTheme="majorHAnsi" w:cstheme="majorHAnsi"/>
          <w:b/>
          <w:i/>
          <w:sz w:val="22"/>
          <w:szCs w:val="22"/>
        </w:rPr>
        <w:t>How</w:t>
      </w:r>
      <w:proofErr w:type="gramEnd"/>
      <w:r w:rsidR="007E6A3A" w:rsidRPr="00FE613A">
        <w:rPr>
          <w:rFonts w:asciiTheme="majorHAnsi" w:hAnsiTheme="majorHAnsi" w:cstheme="majorHAnsi"/>
          <w:b/>
          <w:i/>
          <w:sz w:val="22"/>
          <w:szCs w:val="22"/>
        </w:rPr>
        <w:t xml:space="preserve"> do we prepare graduate students for i</w:t>
      </w:r>
      <w:r w:rsidR="00AC1DAF" w:rsidRPr="00FE613A">
        <w:rPr>
          <w:rFonts w:asciiTheme="majorHAnsi" w:hAnsiTheme="majorHAnsi" w:cstheme="majorHAnsi"/>
          <w:b/>
          <w:i/>
          <w:sz w:val="22"/>
          <w:szCs w:val="22"/>
        </w:rPr>
        <w:t xml:space="preserve">nternationalized professions?  Across and in the disciplines, what is the relationship between national and international scholarship? </w:t>
      </w:r>
      <w:r w:rsidR="00E549A7" w:rsidRPr="00FE613A">
        <w:rPr>
          <w:rFonts w:asciiTheme="majorHAnsi" w:hAnsiTheme="majorHAnsi" w:cstheme="majorHAnsi"/>
          <w:b/>
          <w:i/>
          <w:sz w:val="22"/>
          <w:szCs w:val="22"/>
        </w:rPr>
        <w:t>What role does language play in this internationalized professional landscape?</w:t>
      </w:r>
      <w:r w:rsidR="00AC1DAF" w:rsidRPr="00FE613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E549A7" w:rsidRPr="00FE613A">
        <w:rPr>
          <w:rFonts w:asciiTheme="majorHAnsi" w:hAnsiTheme="majorHAnsi" w:cstheme="majorHAnsi"/>
          <w:b/>
          <w:i/>
          <w:sz w:val="22"/>
          <w:szCs w:val="22"/>
        </w:rPr>
        <w:t xml:space="preserve">Is English language proficiency the gate to professional engagement? How do international perspectives shape and reshape </w:t>
      </w:r>
      <w:r w:rsidR="00781209" w:rsidRPr="00FE613A">
        <w:rPr>
          <w:rFonts w:asciiTheme="majorHAnsi" w:hAnsiTheme="majorHAnsi" w:cstheme="majorHAnsi"/>
          <w:b/>
          <w:i/>
          <w:sz w:val="22"/>
          <w:szCs w:val="22"/>
        </w:rPr>
        <w:t xml:space="preserve">disciplinary and interdisciplinary discussions and discourse?  </w:t>
      </w:r>
    </w:p>
    <w:p w14:paraId="7143EA39" w14:textId="77777777" w:rsidR="00781209" w:rsidRPr="00FE613A" w:rsidRDefault="00781209" w:rsidP="00D2521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5DA90645" w14:textId="7AE2DBEB" w:rsidR="00BE67DB" w:rsidRPr="00FE613A" w:rsidRDefault="007C67BD" w:rsidP="00D25215">
      <w:pPr>
        <w:rPr>
          <w:rFonts w:asciiTheme="majorHAnsi" w:hAnsiTheme="majorHAnsi" w:cstheme="majorHAnsi"/>
          <w:b/>
          <w:sz w:val="22"/>
          <w:szCs w:val="22"/>
        </w:rPr>
      </w:pPr>
      <w:r w:rsidRPr="00FE613A">
        <w:rPr>
          <w:rFonts w:asciiTheme="majorHAnsi" w:hAnsiTheme="majorHAnsi" w:cstheme="majorHAnsi"/>
          <w:b/>
          <w:i/>
          <w:sz w:val="22"/>
          <w:szCs w:val="22"/>
        </w:rPr>
        <w:t xml:space="preserve">Toward </w:t>
      </w:r>
      <w:r w:rsidR="007E6A3A" w:rsidRPr="00FE613A">
        <w:rPr>
          <w:rFonts w:asciiTheme="majorHAnsi" w:hAnsiTheme="majorHAnsi" w:cstheme="majorHAnsi"/>
          <w:b/>
          <w:i/>
          <w:sz w:val="22"/>
          <w:szCs w:val="22"/>
        </w:rPr>
        <w:t>International Scholarship</w:t>
      </w:r>
      <w:r w:rsidRPr="00FE613A">
        <w:rPr>
          <w:rFonts w:asciiTheme="majorHAnsi" w:hAnsiTheme="majorHAnsi" w:cstheme="majorHAnsi"/>
          <w:b/>
          <w:i/>
          <w:sz w:val="22"/>
          <w:szCs w:val="22"/>
        </w:rPr>
        <w:t xml:space="preserve">: Exploring Interdisciplinary </w:t>
      </w:r>
      <w:r w:rsidR="007E6A3A" w:rsidRPr="00FE613A">
        <w:rPr>
          <w:rFonts w:asciiTheme="majorHAnsi" w:hAnsiTheme="majorHAnsi" w:cstheme="majorHAnsi"/>
          <w:b/>
          <w:i/>
          <w:sz w:val="22"/>
          <w:szCs w:val="22"/>
        </w:rPr>
        <w:t>and Cross-cultural Research Questions</w:t>
      </w:r>
      <w:r w:rsidR="00AC1DAF" w:rsidRPr="00FE613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E549A7" w:rsidRPr="00FE613A">
        <w:rPr>
          <w:rFonts w:asciiTheme="majorHAnsi" w:hAnsiTheme="majorHAnsi" w:cstheme="majorHAnsi"/>
          <w:b/>
          <w:sz w:val="22"/>
          <w:szCs w:val="22"/>
        </w:rPr>
        <w:t xml:space="preserve">showcases one approach to </w:t>
      </w:r>
      <w:r w:rsidR="00781209" w:rsidRPr="00FE613A">
        <w:rPr>
          <w:rFonts w:asciiTheme="majorHAnsi" w:hAnsiTheme="majorHAnsi" w:cstheme="majorHAnsi"/>
          <w:b/>
          <w:sz w:val="22"/>
          <w:szCs w:val="22"/>
        </w:rPr>
        <w:t>the issue of student preparedness</w:t>
      </w:r>
      <w:r w:rsidR="00E549A7" w:rsidRPr="00FE613A">
        <w:rPr>
          <w:rFonts w:asciiTheme="majorHAnsi" w:hAnsiTheme="majorHAnsi" w:cstheme="majorHAnsi"/>
          <w:b/>
          <w:sz w:val="22"/>
          <w:szCs w:val="22"/>
        </w:rPr>
        <w:t xml:space="preserve">, giving </w:t>
      </w:r>
      <w:r w:rsidR="004E2BC7">
        <w:rPr>
          <w:rFonts w:asciiTheme="majorHAnsi" w:hAnsiTheme="majorHAnsi" w:cstheme="majorHAnsi"/>
          <w:b/>
          <w:sz w:val="22"/>
          <w:szCs w:val="22"/>
        </w:rPr>
        <w:t xml:space="preserve">graduate international pathway </w:t>
      </w:r>
      <w:r w:rsidR="00781209" w:rsidRPr="00FE613A">
        <w:rPr>
          <w:rFonts w:asciiTheme="majorHAnsi" w:hAnsiTheme="majorHAnsi" w:cstheme="majorHAnsi"/>
          <w:b/>
          <w:sz w:val="22"/>
          <w:szCs w:val="22"/>
        </w:rPr>
        <w:t>students</w:t>
      </w:r>
      <w:r w:rsidR="00E549A7" w:rsidRPr="00FE613A">
        <w:rPr>
          <w:rFonts w:asciiTheme="majorHAnsi" w:hAnsiTheme="majorHAnsi" w:cstheme="majorHAnsi"/>
          <w:b/>
          <w:sz w:val="22"/>
          <w:szCs w:val="22"/>
        </w:rPr>
        <w:t xml:space="preserve"> the opportunity to develop professional skills and providing the Mason community with the opportunity to engage in wider conversations about the internationalization of the disciplines. </w:t>
      </w:r>
    </w:p>
    <w:p w14:paraId="140B7243" w14:textId="77777777" w:rsidR="00D25215" w:rsidRPr="00FE613A" w:rsidRDefault="00D25215" w:rsidP="00D25215">
      <w:pPr>
        <w:rPr>
          <w:rFonts w:ascii="Calibri" w:hAnsi="Calibri" w:cs="Calibri"/>
          <w:b/>
          <w:sz w:val="22"/>
          <w:szCs w:val="22"/>
        </w:rPr>
      </w:pPr>
    </w:p>
    <w:p w14:paraId="767427C8" w14:textId="20201879" w:rsidR="001A72B3" w:rsidRDefault="00FE613A">
      <w:r w:rsidRPr="00FE613A">
        <w:rPr>
          <w:rFonts w:ascii="Calibri" w:hAnsi="Calibri" w:cs="Calibri"/>
          <w:b/>
          <w:sz w:val="22"/>
          <w:szCs w:val="22"/>
        </w:rPr>
        <w:t xml:space="preserve">We welcome proposals from across the disciplines that explore interdisciplinary and cross-cultural research questions.  The purpose of this colloquium is for participants to share their works-in-progress and receive feedback from scholars across the </w:t>
      </w:r>
      <w:r>
        <w:rPr>
          <w:rFonts w:ascii="Calibri" w:hAnsi="Calibri" w:cs="Calibri"/>
          <w:b/>
          <w:sz w:val="22"/>
          <w:szCs w:val="22"/>
        </w:rPr>
        <w:t xml:space="preserve">disciplines.  Accepted presentations will be 20 minutes in length, including 5 minutes for Q/A.  </w:t>
      </w:r>
      <w:r w:rsidR="003A517C">
        <w:rPr>
          <w:rFonts w:ascii="Calibri" w:hAnsi="Calibri" w:cs="Calibri"/>
          <w:b/>
          <w:sz w:val="22"/>
          <w:szCs w:val="22"/>
        </w:rPr>
        <w:t xml:space="preserve">Please submit </w:t>
      </w:r>
      <w:r w:rsidR="00587282">
        <w:rPr>
          <w:rFonts w:ascii="Calibri" w:hAnsi="Calibri" w:cs="Calibri"/>
          <w:b/>
          <w:sz w:val="22"/>
          <w:szCs w:val="22"/>
        </w:rPr>
        <w:lastRenderedPageBreak/>
        <w:t>proposals (2</w:t>
      </w:r>
      <w:r w:rsidR="003A517C">
        <w:rPr>
          <w:rFonts w:ascii="Calibri" w:hAnsi="Calibri" w:cs="Calibri"/>
          <w:b/>
          <w:sz w:val="22"/>
          <w:szCs w:val="22"/>
        </w:rPr>
        <w:t>50 words, including title and session description) by</w:t>
      </w:r>
      <w:r w:rsidR="00D4271B">
        <w:rPr>
          <w:rFonts w:ascii="Calibri" w:hAnsi="Calibri" w:cs="Calibri"/>
          <w:b/>
          <w:sz w:val="22"/>
          <w:szCs w:val="22"/>
        </w:rPr>
        <w:t xml:space="preserve"> </w:t>
      </w:r>
      <w:r w:rsidR="004E2BC7">
        <w:rPr>
          <w:rFonts w:ascii="Calibri" w:hAnsi="Calibri" w:cs="Calibri"/>
          <w:b/>
          <w:sz w:val="22"/>
          <w:szCs w:val="22"/>
        </w:rPr>
        <w:t>November 13</w:t>
      </w:r>
      <w:r w:rsidR="004E2BC7" w:rsidRPr="004E2BC7">
        <w:rPr>
          <w:rFonts w:ascii="Calibri" w:hAnsi="Calibri" w:cs="Calibri"/>
          <w:b/>
          <w:sz w:val="22"/>
          <w:szCs w:val="22"/>
          <w:vertAlign w:val="superscript"/>
        </w:rPr>
        <w:t>th</w:t>
      </w:r>
      <w:proofErr w:type="gramStart"/>
      <w:r w:rsidR="008B0C06">
        <w:rPr>
          <w:rFonts w:ascii="Calibri" w:hAnsi="Calibri" w:cs="Calibri"/>
          <w:b/>
          <w:sz w:val="22"/>
          <w:szCs w:val="22"/>
        </w:rPr>
        <w:t>,2014</w:t>
      </w:r>
      <w:proofErr w:type="gramEnd"/>
      <w:r w:rsidR="003A517C">
        <w:rPr>
          <w:rFonts w:ascii="Calibri" w:hAnsi="Calibri" w:cs="Calibri"/>
          <w:b/>
          <w:sz w:val="22"/>
          <w:szCs w:val="22"/>
        </w:rPr>
        <w:t xml:space="preserve"> to Anna Habib, </w:t>
      </w:r>
      <w:hyperlink r:id="rId8" w:history="1">
        <w:r w:rsidR="003A517C" w:rsidRPr="0087357D">
          <w:rPr>
            <w:rStyle w:val="Hyperlink"/>
            <w:rFonts w:ascii="Calibri" w:hAnsi="Calibri" w:cs="Calibri"/>
            <w:b/>
            <w:sz w:val="22"/>
            <w:szCs w:val="22"/>
          </w:rPr>
          <w:t>ahabib@gmu.edu</w:t>
        </w:r>
      </w:hyperlink>
      <w:r w:rsidR="003A517C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="003A517C">
        <w:rPr>
          <w:rFonts w:ascii="Calibri" w:hAnsi="Calibri" w:cs="Calibri"/>
          <w:b/>
          <w:sz w:val="22"/>
          <w:szCs w:val="22"/>
        </w:rPr>
        <w:t>Karyn</w:t>
      </w:r>
      <w:proofErr w:type="spellEnd"/>
      <w:r w:rsidR="003A517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A517C">
        <w:rPr>
          <w:rFonts w:ascii="Calibri" w:hAnsi="Calibri" w:cs="Calibri"/>
          <w:b/>
          <w:sz w:val="22"/>
          <w:szCs w:val="22"/>
        </w:rPr>
        <w:t>Mall</w:t>
      </w:r>
      <w:bookmarkStart w:id="3" w:name="_GoBack"/>
      <w:bookmarkEnd w:id="3"/>
      <w:r w:rsidR="003A517C">
        <w:rPr>
          <w:rFonts w:ascii="Calibri" w:hAnsi="Calibri" w:cs="Calibri"/>
          <w:b/>
          <w:sz w:val="22"/>
          <w:szCs w:val="22"/>
        </w:rPr>
        <w:t>ett</w:t>
      </w:r>
      <w:proofErr w:type="spellEnd"/>
      <w:r w:rsidR="003A517C">
        <w:rPr>
          <w:rFonts w:ascii="Calibri" w:hAnsi="Calibri" w:cs="Calibri"/>
          <w:b/>
          <w:sz w:val="22"/>
          <w:szCs w:val="22"/>
        </w:rPr>
        <w:t xml:space="preserve">, </w:t>
      </w:r>
      <w:hyperlink r:id="rId9" w:history="1">
        <w:r w:rsidR="003A517C" w:rsidRPr="0087357D">
          <w:rPr>
            <w:rStyle w:val="Hyperlink"/>
            <w:rFonts w:ascii="Calibri" w:hAnsi="Calibri" w:cs="Calibri"/>
            <w:b/>
            <w:sz w:val="22"/>
            <w:szCs w:val="22"/>
          </w:rPr>
          <w:t>kmallet1@gmu.edu</w:t>
        </w:r>
      </w:hyperlink>
      <w:r w:rsidR="00D4271B">
        <w:rPr>
          <w:rFonts w:ascii="Calibri" w:hAnsi="Calibri" w:cs="Calibri"/>
          <w:b/>
          <w:sz w:val="22"/>
          <w:szCs w:val="22"/>
        </w:rPr>
        <w:t>.</w:t>
      </w:r>
    </w:p>
    <w:sectPr w:rsidR="001A72B3" w:rsidSect="00A87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A8E"/>
    <w:multiLevelType w:val="hybridMultilevel"/>
    <w:tmpl w:val="70F84010"/>
    <w:lvl w:ilvl="0" w:tplc="2D88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1BB"/>
    <w:multiLevelType w:val="hybridMultilevel"/>
    <w:tmpl w:val="9828D7E6"/>
    <w:lvl w:ilvl="0" w:tplc="EA36B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6464A0"/>
    <w:multiLevelType w:val="hybridMultilevel"/>
    <w:tmpl w:val="61B4A9DC"/>
    <w:lvl w:ilvl="0" w:tplc="FAF09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B"/>
    <w:rsid w:val="001A72B3"/>
    <w:rsid w:val="003A517C"/>
    <w:rsid w:val="00425826"/>
    <w:rsid w:val="00484EA8"/>
    <w:rsid w:val="004E2BC7"/>
    <w:rsid w:val="00587282"/>
    <w:rsid w:val="00781209"/>
    <w:rsid w:val="007C67BD"/>
    <w:rsid w:val="007E6A3A"/>
    <w:rsid w:val="008B0C06"/>
    <w:rsid w:val="00924127"/>
    <w:rsid w:val="00A842DB"/>
    <w:rsid w:val="00A87D3E"/>
    <w:rsid w:val="00AC1DAF"/>
    <w:rsid w:val="00BE67DB"/>
    <w:rsid w:val="00D25215"/>
    <w:rsid w:val="00D4271B"/>
    <w:rsid w:val="00E549A7"/>
    <w:rsid w:val="00FE345B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EB6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hyperlink" Target="mailto:ahabib@gmu.edu" TargetMode="External"/><Relationship Id="rId9" Type="http://schemas.openxmlformats.org/officeDocument/2006/relationships/hyperlink" Target="mailto:kmallet1@gm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Habib</dc:creator>
  <cp:lastModifiedBy>Anna S. Habib</cp:lastModifiedBy>
  <cp:revision>3</cp:revision>
  <dcterms:created xsi:type="dcterms:W3CDTF">2014-08-17T21:50:00Z</dcterms:created>
  <dcterms:modified xsi:type="dcterms:W3CDTF">2014-08-17T21:53:00Z</dcterms:modified>
</cp:coreProperties>
</file>